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C66910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C66910" w:rsidP="00934CEB">
      <w:pPr>
        <w:spacing w:line="240" w:lineRule="exact"/>
        <w:ind w:right="4820"/>
        <w:contextualSpacing/>
      </w:pPr>
      <w:r>
        <w:t>Всеволожской городской прокуратурой выявлены нарушения в сфере водоснабжения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CD3484" w:rsidRDefault="00CD3484" w:rsidP="00CD348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Всеволожской городской прокуратурой, в связи с рассмотрением обращения</w:t>
      </w:r>
      <w:r w:rsidR="00C66910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, установлено</w:t>
      </w:r>
      <w:r w:rsidR="00C66910">
        <w:rPr>
          <w:sz w:val="28"/>
          <w:szCs w:val="28"/>
        </w:rPr>
        <w:t xml:space="preserve">, </w:t>
      </w:r>
      <w:r w:rsidRPr="005159D8">
        <w:rPr>
          <w:sz w:val="28"/>
          <w:szCs w:val="28"/>
        </w:rPr>
        <w:t xml:space="preserve">что индивидуальный жилой дом, расположенный по адресу: Ленинградская область, </w:t>
      </w:r>
      <w:r>
        <w:rPr>
          <w:sz w:val="28"/>
          <w:szCs w:val="28"/>
        </w:rPr>
        <w:t xml:space="preserve">Всеволожский район, дер. </w:t>
      </w:r>
      <w:proofErr w:type="spellStart"/>
      <w:r>
        <w:rPr>
          <w:sz w:val="28"/>
          <w:szCs w:val="28"/>
        </w:rPr>
        <w:t>Аро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Набережная, </w:t>
      </w:r>
      <w:r w:rsidR="00C66910">
        <w:rPr>
          <w:sz w:val="28"/>
          <w:szCs w:val="28"/>
        </w:rPr>
        <w:t xml:space="preserve">  </w:t>
      </w:r>
      <w:proofErr w:type="gramEnd"/>
      <w:r w:rsidR="00C669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 68,</w:t>
      </w:r>
      <w:r w:rsidRPr="005159D8">
        <w:rPr>
          <w:sz w:val="28"/>
          <w:szCs w:val="28"/>
        </w:rPr>
        <w:t xml:space="preserve"> не обеспечен водоснабжением.</w:t>
      </w:r>
    </w:p>
    <w:p w:rsidR="003F6A7A" w:rsidRDefault="00CD3484" w:rsidP="003F6A7A">
      <w:pPr>
        <w:ind w:firstLine="709"/>
        <w:jc w:val="both"/>
      </w:pPr>
      <w:r>
        <w:t>Вместе с тем, о</w:t>
      </w:r>
      <w:r w:rsidRPr="00CD3484">
        <w:t xml:space="preserve">рганизация в границах поселения водоснабжения и водоотведения, в соответствии с </w:t>
      </w:r>
      <w:proofErr w:type="spellStart"/>
      <w:r w:rsidRPr="00CD3484">
        <w:t>пп</w:t>
      </w:r>
      <w:proofErr w:type="spellEnd"/>
      <w:r w:rsidRPr="00CD3484">
        <w:t xml:space="preserve">. 4 п. 1 ст. 14 Федерального закона от 06.10.2003 </w:t>
      </w:r>
      <w:r w:rsidR="00C66910">
        <w:t>№</w:t>
      </w:r>
      <w:r w:rsidRPr="00CD3484">
        <w:t xml:space="preserve"> 131-ФЗ «Об общих принципах организации местного самоуправления в Российской Федерации» относится к вопросам местного значения поселения.</w:t>
      </w:r>
    </w:p>
    <w:p w:rsidR="00221C11" w:rsidRDefault="003C74FA" w:rsidP="003F6A7A">
      <w:pPr>
        <w:ind w:firstLine="709"/>
        <w:jc w:val="both"/>
      </w:pPr>
      <w:r>
        <w:t xml:space="preserve">В ходе </w:t>
      </w:r>
      <w:r w:rsidR="00400EC9">
        <w:t xml:space="preserve">проведения </w:t>
      </w:r>
      <w:r>
        <w:t xml:space="preserve">проверки соблюдения </w:t>
      </w:r>
      <w:r w:rsidR="00400EC9">
        <w:t xml:space="preserve">законодательства </w:t>
      </w:r>
      <w:r w:rsidR="00C66910">
        <w:t xml:space="preserve">выявлено, что </w:t>
      </w:r>
      <w:r w:rsidR="00C66910">
        <w:t>администраци</w:t>
      </w:r>
      <w:r w:rsidR="00C66910">
        <w:t>ей</w:t>
      </w:r>
      <w:r w:rsidR="00C66910">
        <w:t xml:space="preserve"> </w:t>
      </w:r>
      <w:r w:rsidR="00C66910" w:rsidRPr="003F6A7A">
        <w:t>МО «</w:t>
      </w:r>
      <w:proofErr w:type="spellStart"/>
      <w:r w:rsidR="00C66910" w:rsidRPr="003F6A7A">
        <w:t>Колтушское</w:t>
      </w:r>
      <w:proofErr w:type="spellEnd"/>
      <w:r w:rsidR="00C66910" w:rsidRPr="003F6A7A">
        <w:t xml:space="preserve"> сельское поселение»</w:t>
      </w:r>
      <w:r w:rsidR="00C66910">
        <w:t xml:space="preserve"> не </w:t>
      </w:r>
      <w:r w:rsidR="003F6A7A" w:rsidRPr="003F6A7A">
        <w:t xml:space="preserve">принимаются необходимые меры для обеспечения указанного жилого дома водоснабжением, в том числе меры, предусмотренные п. 9 ст. 7 Федерального закона от 07.12.2011 </w:t>
      </w:r>
      <w:r w:rsidR="00C66910">
        <w:t xml:space="preserve">                 №</w:t>
      </w:r>
      <w:r w:rsidR="003F6A7A" w:rsidRPr="003F6A7A">
        <w:t xml:space="preserve"> 416-ФЗ «О водоснабжении и водоотведении» и п. 71 Правил водоснабжения, по организации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воды.</w:t>
      </w:r>
    </w:p>
    <w:p w:rsidR="00C66910" w:rsidRPr="00DB1EA0" w:rsidRDefault="00C66910" w:rsidP="003F6A7A">
      <w:pPr>
        <w:ind w:firstLine="709"/>
        <w:jc w:val="both"/>
      </w:pPr>
      <w:r>
        <w:t>Городской прокуратурой в адрес администрации внесено представление об устранении нарушений федерального законодательства.</w:t>
      </w:r>
      <w:bookmarkStart w:id="0" w:name="_GoBack"/>
      <w:bookmarkEnd w:id="0"/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CD" w:rsidRDefault="00BB09CD" w:rsidP="00CB432F">
      <w:r>
        <w:separator/>
      </w:r>
    </w:p>
  </w:endnote>
  <w:endnote w:type="continuationSeparator" w:id="0">
    <w:p w:rsidR="00BB09CD" w:rsidRDefault="00BB09CD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CD" w:rsidRDefault="00BB09CD" w:rsidP="00CB432F">
      <w:r>
        <w:separator/>
      </w:r>
    </w:p>
  </w:footnote>
  <w:footnote w:type="continuationSeparator" w:id="0">
    <w:p w:rsidR="00BB09CD" w:rsidRDefault="00BB09CD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3BCA"/>
    <w:rsid w:val="003B4147"/>
    <w:rsid w:val="003C74FA"/>
    <w:rsid w:val="003F6A7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B09CD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66910"/>
    <w:rsid w:val="00C70A79"/>
    <w:rsid w:val="00C7767B"/>
    <w:rsid w:val="00CA25B6"/>
    <w:rsid w:val="00CA769A"/>
    <w:rsid w:val="00CB432F"/>
    <w:rsid w:val="00CB6C23"/>
    <w:rsid w:val="00CC0463"/>
    <w:rsid w:val="00CC47A5"/>
    <w:rsid w:val="00CD3484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867E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  <w:style w:type="paragraph" w:styleId="3">
    <w:name w:val="Body Text Indent 3"/>
    <w:basedOn w:val="a"/>
    <w:link w:val="30"/>
    <w:rsid w:val="00CD3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4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2</cp:revision>
  <cp:lastPrinted>2021-10-01T08:03:00Z</cp:lastPrinted>
  <dcterms:created xsi:type="dcterms:W3CDTF">2021-10-01T08:03:00Z</dcterms:created>
  <dcterms:modified xsi:type="dcterms:W3CDTF">2021-10-01T08:03:00Z</dcterms:modified>
</cp:coreProperties>
</file>