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4D" w:rsidRDefault="00FE064D" w:rsidP="00FE0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FE064D" w:rsidRDefault="00FE064D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EE5" w:rsidRDefault="00457EE5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E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4D" w:rsidRDefault="00FE064D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EE5" w:rsidRPr="00A8537A" w:rsidRDefault="00457EE5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457EE5" w:rsidRPr="00A8537A" w:rsidRDefault="00457EE5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8537A">
        <w:rPr>
          <w:rFonts w:ascii="Times New Roman" w:eastAsia="Times New Roman" w:hAnsi="Times New Roman" w:cs="Times New Roman"/>
          <w:b/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57EE5" w:rsidRPr="00A8537A" w:rsidRDefault="00457EE5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EE5" w:rsidRPr="00A8537A" w:rsidRDefault="00457EE5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EE5" w:rsidRPr="009739C4" w:rsidRDefault="00457EE5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739C4">
        <w:rPr>
          <w:rFonts w:ascii="Times New Roman" w:eastAsia="Times New Roman" w:hAnsi="Times New Roman" w:cs="Times New Roman"/>
          <w:b/>
          <w:sz w:val="40"/>
          <w:szCs w:val="40"/>
        </w:rPr>
        <w:t>СОВЕТ ДЕПУТАТОВ</w:t>
      </w:r>
    </w:p>
    <w:p w:rsidR="00457EE5" w:rsidRPr="00A8537A" w:rsidRDefault="00457EE5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EE5" w:rsidRDefault="00457EE5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EE5" w:rsidRPr="00A8537A" w:rsidRDefault="00457EE5" w:rsidP="004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EE5" w:rsidRPr="009739C4" w:rsidRDefault="00457EE5" w:rsidP="00457E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proofErr w:type="gramStart"/>
      <w:r w:rsidRPr="009739C4">
        <w:rPr>
          <w:rFonts w:ascii="Times New Roman" w:eastAsia="Times New Roman" w:hAnsi="Times New Roman" w:cs="Times New Roman"/>
          <w:b/>
          <w:bCs/>
          <w:sz w:val="44"/>
          <w:szCs w:val="44"/>
        </w:rPr>
        <w:t>Р</w:t>
      </w:r>
      <w:proofErr w:type="gramEnd"/>
      <w:r w:rsidRPr="009739C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457EE5" w:rsidRDefault="00457EE5" w:rsidP="00457EE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64D" w:rsidRDefault="00FE064D" w:rsidP="00FE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64D">
        <w:rPr>
          <w:rFonts w:ascii="Times New Roman" w:eastAsia="Times New Roman" w:hAnsi="Times New Roman" w:cs="Times New Roman"/>
          <w:b/>
          <w:sz w:val="28"/>
          <w:szCs w:val="28"/>
        </w:rPr>
        <w:t>от __ января 2021 года № __</w:t>
      </w:r>
    </w:p>
    <w:p w:rsidR="00FE064D" w:rsidRDefault="00FE064D" w:rsidP="00FE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FE064D" w:rsidTr="00FE064D">
        <w:tc>
          <w:tcPr>
            <w:tcW w:w="4813" w:type="dxa"/>
          </w:tcPr>
          <w:p w:rsidR="00FE064D" w:rsidRDefault="00FE064D" w:rsidP="00FE06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и дополнений в Устав муниципального образования 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FE064D" w:rsidRDefault="00FE064D" w:rsidP="00FE0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064D" w:rsidRPr="00FE064D" w:rsidRDefault="00FE064D" w:rsidP="00FE0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EE5" w:rsidRPr="00A8537A" w:rsidRDefault="00457EE5" w:rsidP="00457E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EE5">
        <w:rPr>
          <w:rFonts w:ascii="Times New Roman" w:hAnsi="Times New Roman" w:cs="Times New Roman"/>
          <w:sz w:val="24"/>
          <w:szCs w:val="24"/>
        </w:rPr>
        <w:t xml:space="preserve">    В соответствии с частью 6 статьи 24 Федерального закона от 12.06.2002 N 67-ФЗ "Об основных гарантиях избирательных прав и права на участие в референдуме граждан Российской Федерации", </w:t>
      </w:r>
      <w:r w:rsidRPr="00A8537A">
        <w:rPr>
          <w:rFonts w:ascii="Times New Roman" w:eastAsia="Calibri" w:hAnsi="Times New Roman" w:cs="Times New Roman"/>
          <w:sz w:val="24"/>
          <w:szCs w:val="24"/>
        </w:rPr>
        <w:t>Совет депутатов принял</w:t>
      </w:r>
    </w:p>
    <w:p w:rsidR="00457EE5" w:rsidRPr="00457EE5" w:rsidRDefault="00457EE5" w:rsidP="00457EE5">
      <w:pPr>
        <w:jc w:val="both"/>
        <w:rPr>
          <w:rFonts w:ascii="Times New Roman" w:hAnsi="Times New Roman" w:cs="Times New Roman"/>
          <w:szCs w:val="24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457EE5" w:rsidRPr="00457EE5" w:rsidRDefault="00457EE5" w:rsidP="00FE06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57EE5">
        <w:rPr>
          <w:rFonts w:ascii="Times New Roman" w:hAnsi="Times New Roman" w:cs="Times New Roman"/>
          <w:sz w:val="24"/>
          <w:szCs w:val="24"/>
        </w:rPr>
        <w:t>1. Внести в Устав муниципального  образования  «Морозовское городское поселение Всеволожского муниципального района Ленинградской области», утвержденный Решением Совета депутатов  муниципального  образования  «Морозовское городское поселение Всеволожского муниципального района Ленинградской области» №19 от 25 ноября 2005 года (с изменениями и дополнениями, внесенными постановлением №33 от 15.05.2006 г., №29 от 16.07.2007 г., №15 от 17.03.2008 г., №8 от 04.03.2010 г., решением №20 от 26.03.2018 г.)  следующие дополнения:</w:t>
      </w:r>
    </w:p>
    <w:p w:rsidR="00457EE5" w:rsidRPr="00457EE5" w:rsidRDefault="00457EE5" w:rsidP="00457EE5">
      <w:pPr>
        <w:ind w:firstLine="284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457EE5">
        <w:rPr>
          <w:rFonts w:ascii="Times New Roman" w:hAnsi="Times New Roman" w:cs="Times New Roman"/>
          <w:b/>
          <w:kern w:val="16"/>
          <w:sz w:val="24"/>
          <w:szCs w:val="24"/>
        </w:rPr>
        <w:t>Пункт 2 статьи 35 Устава (действующую в редакции постановления №8 от 04.03.2010 г.) изложить в новой редакции:</w:t>
      </w:r>
    </w:p>
    <w:p w:rsidR="00457EE5" w:rsidRPr="00457EE5" w:rsidRDefault="00457EE5" w:rsidP="00457EE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EE5">
        <w:rPr>
          <w:rFonts w:ascii="Times New Roman" w:hAnsi="Times New Roman" w:cs="Times New Roman"/>
          <w:b/>
          <w:sz w:val="24"/>
          <w:szCs w:val="24"/>
        </w:rPr>
        <w:t>«2. Муниципальная избирательная комиссия формируется в составе шести членов с правом решающего голоса и осуществляет свою деятельность в соответствии с федеральным и областным законодательством о выборах и референдуме».</w:t>
      </w:r>
    </w:p>
    <w:p w:rsidR="00457EE5" w:rsidRPr="00457EE5" w:rsidRDefault="00457EE5" w:rsidP="00457EE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EE5" w:rsidRPr="00457EE5" w:rsidRDefault="00457EE5" w:rsidP="00FE06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57EE5">
        <w:rPr>
          <w:rFonts w:ascii="Times New Roman" w:hAnsi="Times New Roman" w:cs="Times New Roman"/>
          <w:color w:val="000000"/>
          <w:sz w:val="24"/>
          <w:szCs w:val="24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457EE5" w:rsidRPr="00457EE5" w:rsidRDefault="00457EE5" w:rsidP="00FE064D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EE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После государственной регистрации опубликовать настоящее решение в газете «Ладожские новости» и разместить на официальном сайте в сети "Интернет".</w:t>
      </w:r>
    </w:p>
    <w:p w:rsidR="00457EE5" w:rsidRPr="00457EE5" w:rsidRDefault="00457EE5" w:rsidP="00FE064D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EE5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в силу после официального опубликования.</w:t>
      </w:r>
    </w:p>
    <w:p w:rsidR="00457EE5" w:rsidRPr="00457EE5" w:rsidRDefault="00457EE5" w:rsidP="00FE064D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EE5">
        <w:rPr>
          <w:rFonts w:ascii="Times New Roman" w:hAnsi="Times New Roman" w:cs="Times New Roman"/>
          <w:color w:val="000000"/>
          <w:sz w:val="24"/>
          <w:szCs w:val="24"/>
        </w:rPr>
        <w:t>5.  Контроль над исполнением настоящего решения оставляю за собой.</w:t>
      </w:r>
    </w:p>
    <w:p w:rsidR="00457EE5" w:rsidRPr="00457EE5" w:rsidRDefault="00457EE5" w:rsidP="00457EE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EE5" w:rsidRPr="00457EE5" w:rsidRDefault="00457EE5" w:rsidP="00457EE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EE5" w:rsidRPr="00457EE5" w:rsidRDefault="00457EE5" w:rsidP="00457EE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57EE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457EE5">
        <w:rPr>
          <w:rFonts w:ascii="Times New Roman" w:hAnsi="Times New Roman" w:cs="Times New Roman"/>
          <w:sz w:val="24"/>
          <w:szCs w:val="24"/>
        </w:rPr>
        <w:tab/>
      </w:r>
      <w:r w:rsidRPr="00457EE5">
        <w:rPr>
          <w:rFonts w:ascii="Times New Roman" w:hAnsi="Times New Roman" w:cs="Times New Roman"/>
          <w:sz w:val="24"/>
          <w:szCs w:val="24"/>
        </w:rPr>
        <w:tab/>
      </w:r>
      <w:r w:rsidRPr="00457EE5">
        <w:rPr>
          <w:rFonts w:ascii="Times New Roman" w:hAnsi="Times New Roman" w:cs="Times New Roman"/>
          <w:sz w:val="24"/>
          <w:szCs w:val="24"/>
        </w:rPr>
        <w:tab/>
      </w:r>
      <w:r w:rsidRPr="00457EE5">
        <w:rPr>
          <w:rFonts w:ascii="Times New Roman" w:hAnsi="Times New Roman" w:cs="Times New Roman"/>
          <w:sz w:val="24"/>
          <w:szCs w:val="24"/>
        </w:rPr>
        <w:tab/>
      </w:r>
      <w:r w:rsidRPr="00457EE5">
        <w:rPr>
          <w:rFonts w:ascii="Times New Roman" w:hAnsi="Times New Roman" w:cs="Times New Roman"/>
          <w:sz w:val="24"/>
          <w:szCs w:val="24"/>
        </w:rPr>
        <w:tab/>
        <w:t xml:space="preserve">          Е.Б. Ермакова  </w:t>
      </w:r>
    </w:p>
    <w:p w:rsidR="00F40483" w:rsidRDefault="00F40483"/>
    <w:sectPr w:rsidR="00F40483" w:rsidSect="00FE064D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57EE5"/>
    <w:rsid w:val="00457EE5"/>
    <w:rsid w:val="005D46AE"/>
    <w:rsid w:val="00F40483"/>
    <w:rsid w:val="00F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0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2020-12-29T07:38:00Z</dcterms:created>
  <dcterms:modified xsi:type="dcterms:W3CDTF">2021-01-13T09:00:00Z</dcterms:modified>
</cp:coreProperties>
</file>