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C9" w:rsidRPr="00C82A49" w:rsidRDefault="00263FC9" w:rsidP="00263FC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C82A49">
        <w:rPr>
          <w:rFonts w:ascii="Times New Roman" w:hAnsi="Times New Roman"/>
          <w:b/>
          <w:sz w:val="24"/>
          <w:szCs w:val="24"/>
          <w:lang w:eastAsia="ru-RU"/>
        </w:rPr>
        <w:t>Информация о заседании комиссии по противодействию коррупции №2 за 20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C82A49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263FC9" w:rsidRDefault="00263FC9" w:rsidP="00263FC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3FC9" w:rsidRPr="00C82A49" w:rsidRDefault="00263FC9" w:rsidP="00263FC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>Во втором квартале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состоялось очередное заседание Комиссии по противодействию коррупции в администрации МО.</w:t>
      </w:r>
    </w:p>
    <w:p w:rsidR="00263FC9" w:rsidRPr="00C82A49" w:rsidRDefault="00263FC9" w:rsidP="00263FC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планом работы комиссии и повесткой очередного заседания, была заслушана информация по следующим вопросам:</w:t>
      </w:r>
    </w:p>
    <w:p w:rsidR="00263FC9" w:rsidRPr="00C82A49" w:rsidRDefault="00263FC9" w:rsidP="00263FC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>-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 администрации МО, незаконными решений и действий (бездействий) должностных лиц администрации МО;</w:t>
      </w:r>
    </w:p>
    <w:p w:rsidR="00263FC9" w:rsidRPr="00C82A49" w:rsidRDefault="00263FC9" w:rsidP="00263FC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 </w:t>
      </w:r>
      <w:proofErr w:type="spellStart"/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экспертизе проектов муниципальных нормативных правовых актов и муниципальных нормативных правовых актов при мониторинге их применения;</w:t>
      </w:r>
    </w:p>
    <w:p w:rsidR="00263FC9" w:rsidRPr="00C82A49" w:rsidRDefault="00263FC9" w:rsidP="00263FC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обеспечение </w:t>
      </w:r>
      <w:proofErr w:type="gramStart"/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своевременностью предоставления сведений о доходах, расходах, об имуществе и обязательствах имущественного характера муниципальными служащими за 2018 год;</w:t>
      </w:r>
    </w:p>
    <w:p w:rsidR="00263FC9" w:rsidRPr="00C82A49" w:rsidRDefault="00263FC9" w:rsidP="00263FC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 результатах </w:t>
      </w:r>
      <w:proofErr w:type="gramStart"/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расходованием бюджетных средств МО за истекший период 2019 года;</w:t>
      </w:r>
    </w:p>
    <w:p w:rsidR="00263FC9" w:rsidRPr="00C82A49" w:rsidRDefault="00263FC9" w:rsidP="00263FC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>- о мерах по предупреждению коррупции, в соответствии со статьёй 13.3. Федерального закона от 25.12.2008 № 273-ФЗ «О противодействии коррупции»;</w:t>
      </w:r>
    </w:p>
    <w:p w:rsidR="00263FC9" w:rsidRPr="00C82A49" w:rsidRDefault="00263FC9" w:rsidP="00263FC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 </w:t>
      </w:r>
      <w:proofErr w:type="gramStart"/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использованием муниципального имущества МО в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и истекший период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263FC9" w:rsidRPr="00C82A49" w:rsidRDefault="00263FC9" w:rsidP="00263FC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2A49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обсуждения представленной информации Комиссией были приняты решения, направленные на выполнение запланированных мероприятий в сфере противодействия коррупции.</w:t>
      </w:r>
    </w:p>
    <w:p w:rsidR="00263FC9" w:rsidRPr="00F206AA" w:rsidRDefault="00263FC9" w:rsidP="00263FC9">
      <w:pPr>
        <w:rPr>
          <w:rFonts w:ascii="Times New Roman" w:hAnsi="Times New Roman"/>
        </w:rPr>
      </w:pPr>
    </w:p>
    <w:p w:rsidR="002E2208" w:rsidRDefault="002E2208"/>
    <w:sectPr w:rsidR="002E2208" w:rsidSect="000D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FC9"/>
    <w:rsid w:val="00263FC9"/>
    <w:rsid w:val="002715A9"/>
    <w:rsid w:val="00286329"/>
    <w:rsid w:val="002E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2020-06-29T08:24:00Z</dcterms:created>
  <dcterms:modified xsi:type="dcterms:W3CDTF">2020-06-29T08:24:00Z</dcterms:modified>
</cp:coreProperties>
</file>