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91" w:rsidRDefault="00B82791" w:rsidP="00B82791">
      <w:pPr>
        <w:pStyle w:val="Style2"/>
        <w:widowControl/>
        <w:spacing w:before="53" w:line="298" w:lineRule="exact"/>
        <w:ind w:right="38"/>
        <w:rPr>
          <w:rStyle w:val="FontStyle11"/>
        </w:rPr>
      </w:pPr>
      <w:r>
        <w:rPr>
          <w:rStyle w:val="FontStyle11"/>
        </w:rPr>
        <w:t>С 8 по 12 июня 2020 года в Москве пройдет крупнейшее отраслевое мероприятие в сфере розничной торговли — Международного форума бизнеса и власти «Неделя российского ритейла», на котором формируются основные направления развития сферы розничной торговли, определяются подходы государства к развитию ритейла, решаются вопросы развития отрасли.</w:t>
      </w:r>
    </w:p>
    <w:p w:rsidR="00B82791" w:rsidRDefault="00B82791" w:rsidP="00B82791">
      <w:pPr>
        <w:pStyle w:val="Style2"/>
        <w:widowControl/>
        <w:spacing w:before="5" w:line="298" w:lineRule="exact"/>
        <w:ind w:firstLine="677"/>
        <w:rPr>
          <w:rStyle w:val="FontStyle11"/>
        </w:rPr>
      </w:pPr>
      <w:r>
        <w:rPr>
          <w:rStyle w:val="FontStyle11"/>
        </w:rPr>
        <w:t xml:space="preserve">Форум в шестой раз соберет руководителей федеральных органов власти, представителей государственных органов потребительского рынка субъектов Российской Федерации, ведущих федеральных и региональных </w:t>
      </w:r>
      <w:proofErr w:type="spellStart"/>
      <w:r>
        <w:rPr>
          <w:rStyle w:val="FontStyle11"/>
        </w:rPr>
        <w:t>ритейлеров</w:t>
      </w:r>
      <w:proofErr w:type="spellEnd"/>
      <w:r>
        <w:rPr>
          <w:rStyle w:val="FontStyle11"/>
        </w:rPr>
        <w:t>, крупнейших российских и международных организаций, поставщиков и других участников потребительского рынка.</w:t>
      </w:r>
    </w:p>
    <w:p w:rsidR="00B82791" w:rsidRDefault="00B82791" w:rsidP="00B82791">
      <w:pPr>
        <w:pStyle w:val="Style2"/>
        <w:widowControl/>
        <w:spacing w:line="298" w:lineRule="exact"/>
        <w:ind w:right="29" w:firstLine="686"/>
        <w:rPr>
          <w:rStyle w:val="FontStyle11"/>
        </w:rPr>
      </w:pPr>
      <w:r>
        <w:rPr>
          <w:rStyle w:val="FontStyle11"/>
        </w:rPr>
        <w:t xml:space="preserve">В 2020 году ожидается 7 тысяч участников, включая представителей 500 торговых сетей. Запланировано расширение программы: помимо 80 деловых мероприятий, планируется организовать Международный день ритейла с участием </w:t>
      </w:r>
      <w:proofErr w:type="gramStart"/>
      <w:r>
        <w:rPr>
          <w:rStyle w:val="FontStyle11"/>
        </w:rPr>
        <w:t>топ-менеджмента</w:t>
      </w:r>
      <w:proofErr w:type="gramEnd"/>
      <w:r>
        <w:rPr>
          <w:rStyle w:val="FontStyle11"/>
        </w:rPr>
        <w:t xml:space="preserve"> иностранных торговых сетей, руководителей международных бизнес-ассоциаций и транснациональных поставщиков.</w:t>
      </w:r>
    </w:p>
    <w:p w:rsidR="00B82791" w:rsidRDefault="00B82791" w:rsidP="00B82791">
      <w:pPr>
        <w:pStyle w:val="Style2"/>
        <w:widowControl/>
        <w:spacing w:before="5" w:line="298" w:lineRule="exact"/>
        <w:ind w:firstLine="686"/>
        <w:rPr>
          <w:rStyle w:val="FontStyle11"/>
        </w:rPr>
      </w:pPr>
      <w:r>
        <w:rPr>
          <w:rStyle w:val="FontStyle11"/>
        </w:rPr>
        <w:t xml:space="preserve">На форуме-2020 будет работать Центр закупок сетей - площадка для переговоров с участием более 50 </w:t>
      </w:r>
      <w:proofErr w:type="spellStart"/>
      <w:r>
        <w:rPr>
          <w:rStyle w:val="FontStyle11"/>
        </w:rPr>
        <w:t>ритейлеров</w:t>
      </w:r>
      <w:proofErr w:type="spellEnd"/>
      <w:r>
        <w:rPr>
          <w:rStyle w:val="FontStyle11"/>
        </w:rPr>
        <w:t>. Отдельным блоком деловой программы станут тематические конгрессы — Мясной, Хлебный и Алкогольный. В течение дня представители одной отрасли смогут обсудить ключевые проблемы в своей работе.</w:t>
      </w:r>
    </w:p>
    <w:p w:rsidR="00B82791" w:rsidRDefault="00B82791" w:rsidP="00B82791">
      <w:pPr>
        <w:pStyle w:val="Style2"/>
        <w:widowControl/>
        <w:spacing w:line="298" w:lineRule="exact"/>
        <w:ind w:firstLine="672"/>
        <w:rPr>
          <w:rStyle w:val="FontStyle11"/>
        </w:rPr>
      </w:pPr>
      <w:r>
        <w:rPr>
          <w:rStyle w:val="FontStyle11"/>
        </w:rPr>
        <w:t>Кроме того, в рамках выставки</w:t>
      </w:r>
      <w:r w:rsidRPr="00EC4C00">
        <w:rPr>
          <w:rStyle w:val="FontStyle11"/>
        </w:rPr>
        <w:t xml:space="preserve"> </w:t>
      </w:r>
      <w:r>
        <w:rPr>
          <w:rStyle w:val="FontStyle11"/>
          <w:lang w:val="en-US"/>
        </w:rPr>
        <w:t>Retail</w:t>
      </w:r>
      <w:r w:rsidRPr="00EC4C00">
        <w:rPr>
          <w:rStyle w:val="FontStyle11"/>
        </w:rPr>
        <w:t xml:space="preserve"> </w:t>
      </w:r>
      <w:r>
        <w:rPr>
          <w:rStyle w:val="FontStyle11"/>
          <w:lang w:val="en-US"/>
        </w:rPr>
        <w:t>Week</w:t>
      </w:r>
      <w:r w:rsidRPr="00EC4C00">
        <w:rPr>
          <w:rStyle w:val="FontStyle11"/>
        </w:rPr>
        <w:t xml:space="preserve"> </w:t>
      </w:r>
      <w:r>
        <w:rPr>
          <w:rStyle w:val="FontStyle11"/>
          <w:lang w:val="en-US"/>
        </w:rPr>
        <w:t>Expo</w:t>
      </w:r>
      <w:r>
        <w:rPr>
          <w:rStyle w:val="FontStyle11"/>
        </w:rPr>
        <w:t xml:space="preserve"> будут представлены 100 стендов российских и международных компаний. Они продемонстрируют передовые решения для ритейла, новые технологии на службе бизнеса и розничную продукцию высокого качества. Для экспонентов это возможность получить на месте оценку качества нового товара или услуги, а также собрать данные о своей аудитории. Участникам форума выставка даст возможность познакомиться с инновациями, которые войдут в употребление только через год-два.</w:t>
      </w:r>
    </w:p>
    <w:p w:rsidR="00B82791" w:rsidRPr="00EC4C00" w:rsidRDefault="00B82791" w:rsidP="00B82791">
      <w:pPr>
        <w:pStyle w:val="Style2"/>
        <w:widowControl/>
        <w:spacing w:line="298" w:lineRule="exact"/>
        <w:ind w:firstLine="686"/>
        <w:rPr>
          <w:rStyle w:val="FontStyle11"/>
        </w:rPr>
      </w:pPr>
      <w:r>
        <w:rPr>
          <w:rStyle w:val="FontStyle11"/>
        </w:rPr>
        <w:t>На мероприятии будут определены победители премии</w:t>
      </w:r>
      <w:r w:rsidRPr="00EC4C00">
        <w:rPr>
          <w:rStyle w:val="FontStyle11"/>
        </w:rPr>
        <w:t xml:space="preserve"> </w:t>
      </w:r>
      <w:r>
        <w:rPr>
          <w:rStyle w:val="FontStyle11"/>
          <w:lang w:val="en-US"/>
        </w:rPr>
        <w:t>Retail</w:t>
      </w:r>
      <w:r w:rsidRPr="00EC4C00">
        <w:rPr>
          <w:rStyle w:val="FontStyle11"/>
        </w:rPr>
        <w:t xml:space="preserve"> </w:t>
      </w:r>
      <w:r>
        <w:rPr>
          <w:rStyle w:val="FontStyle11"/>
          <w:lang w:val="en-US"/>
        </w:rPr>
        <w:t>Week</w:t>
      </w:r>
      <w:r w:rsidRPr="00EC4C00">
        <w:rPr>
          <w:rStyle w:val="FontStyle11"/>
        </w:rPr>
        <w:t xml:space="preserve"> </w:t>
      </w:r>
      <w:r>
        <w:rPr>
          <w:rStyle w:val="FontStyle11"/>
          <w:lang w:val="en-US"/>
        </w:rPr>
        <w:t>Awards</w:t>
      </w:r>
      <w:r w:rsidRPr="00EC4C00">
        <w:rPr>
          <w:rStyle w:val="FontStyle11"/>
        </w:rPr>
        <w:t>,</w:t>
      </w:r>
      <w:r>
        <w:rPr>
          <w:rStyle w:val="FontStyle11"/>
        </w:rPr>
        <w:t xml:space="preserve"> а также состоится торжественное награждение победителей конкурсов «Торговля России» и</w:t>
      </w:r>
      <w:r w:rsidRPr="00EC4C00">
        <w:rPr>
          <w:rStyle w:val="FontStyle11"/>
        </w:rPr>
        <w:t xml:space="preserve"> </w:t>
      </w:r>
      <w:r>
        <w:rPr>
          <w:rStyle w:val="FontStyle11"/>
          <w:lang w:val="en-US"/>
        </w:rPr>
        <w:t>Top</w:t>
      </w:r>
      <w:r w:rsidRPr="00EC4C00">
        <w:rPr>
          <w:rStyle w:val="FontStyle11"/>
        </w:rPr>
        <w:t xml:space="preserve"> </w:t>
      </w:r>
      <w:r>
        <w:rPr>
          <w:rStyle w:val="FontStyle11"/>
          <w:lang w:val="en-US"/>
        </w:rPr>
        <w:t>Retail</w:t>
      </w:r>
      <w:r w:rsidRPr="00EC4C00">
        <w:rPr>
          <w:rStyle w:val="FontStyle11"/>
        </w:rPr>
        <w:t xml:space="preserve"> </w:t>
      </w:r>
      <w:r>
        <w:rPr>
          <w:rStyle w:val="FontStyle11"/>
          <w:lang w:val="en-US"/>
        </w:rPr>
        <w:t>Managers</w:t>
      </w:r>
      <w:r w:rsidRPr="00EC4C00">
        <w:rPr>
          <w:rStyle w:val="FontStyle11"/>
        </w:rPr>
        <w:t>.</w:t>
      </w:r>
    </w:p>
    <w:p w:rsidR="00B82791" w:rsidRDefault="00B82791" w:rsidP="00B82791">
      <w:pPr>
        <w:pStyle w:val="Style2"/>
        <w:widowControl/>
        <w:spacing w:line="298" w:lineRule="exact"/>
        <w:ind w:firstLine="677"/>
        <w:rPr>
          <w:rStyle w:val="FontStyle11"/>
        </w:rPr>
      </w:pPr>
      <w:r>
        <w:rPr>
          <w:rStyle w:val="FontStyle11"/>
        </w:rPr>
        <w:t>Помимо участия в деловой программе, гости форума-2020 смогут выиграть призы, собирая баллы в официальном приложении, а также сразиться за Кубок Недели российского ритейла по мини-футболу в заключительный день мероприятия.</w:t>
      </w:r>
    </w:p>
    <w:p w:rsidR="00B82791" w:rsidRPr="00EC4C00" w:rsidRDefault="00B82791" w:rsidP="00B82791">
      <w:pPr>
        <w:pStyle w:val="Style2"/>
        <w:widowControl/>
        <w:spacing w:line="298" w:lineRule="exact"/>
        <w:ind w:firstLine="677"/>
        <w:rPr>
          <w:rStyle w:val="FontStyle12"/>
          <w:u w:val="single"/>
        </w:rPr>
      </w:pPr>
      <w:r>
        <w:rPr>
          <w:rStyle w:val="FontStyle11"/>
        </w:rPr>
        <w:t xml:space="preserve">Более подробная информация о форуме размещена на сайте </w:t>
      </w:r>
      <w:hyperlink r:id="rId6" w:history="1">
        <w:r>
          <w:rPr>
            <w:rStyle w:val="a3"/>
            <w:lang w:val="en-US"/>
          </w:rPr>
          <w:t>https</w:t>
        </w:r>
        <w:r w:rsidRPr="00EC4C00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retai</w:t>
        </w:r>
        <w:proofErr w:type="spellEnd"/>
      </w:hyperlink>
      <w:r w:rsidRPr="00EC4C00">
        <w:rPr>
          <w:rStyle w:val="FontStyle12"/>
          <w:u w:val="single"/>
        </w:rPr>
        <w:t xml:space="preserve"> </w:t>
      </w:r>
      <w:hyperlink r:id="rId7" w:history="1">
        <w:proofErr w:type="spellStart"/>
        <w:r>
          <w:rPr>
            <w:rStyle w:val="a3"/>
            <w:lang w:val="en-US"/>
          </w:rPr>
          <w:t>lweek</w:t>
        </w:r>
        <w:proofErr w:type="spellEnd"/>
        <w:r w:rsidRPr="00EC4C00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EC4C00">
          <w:rPr>
            <w:rStyle w:val="a3"/>
          </w:rPr>
          <w:t>/</w:t>
        </w:r>
      </w:hyperlink>
    </w:p>
    <w:p w:rsidR="006A6B07" w:rsidRDefault="006A6B07" w:rsidP="006A6B07">
      <w:pPr>
        <w:shd w:val="clear" w:color="auto" w:fill="FFFFFF"/>
        <w:rPr>
          <w:sz w:val="24"/>
          <w:szCs w:val="24"/>
        </w:rPr>
      </w:pPr>
    </w:p>
    <w:p w:rsidR="0059261A" w:rsidRDefault="0059261A" w:rsidP="006A6B07">
      <w:pPr>
        <w:shd w:val="clear" w:color="auto" w:fill="FFFFFF"/>
        <w:rPr>
          <w:sz w:val="24"/>
          <w:szCs w:val="24"/>
        </w:rPr>
      </w:pPr>
    </w:p>
    <w:sectPr w:rsidR="0059261A" w:rsidSect="00B82791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591C"/>
    <w:multiLevelType w:val="multilevel"/>
    <w:tmpl w:val="8B6E7284"/>
    <w:lvl w:ilvl="0">
      <w:start w:val="1"/>
      <w:numFmt w:val="bullet"/>
      <w:lvlText w:val="в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6"/>
        <w:w w:val="100"/>
        <w:sz w:val="23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8B85A4F"/>
    <w:multiLevelType w:val="multilevel"/>
    <w:tmpl w:val="99BC46C4"/>
    <w:lvl w:ilvl="0">
      <w:start w:val="1"/>
      <w:numFmt w:val="bullet"/>
      <w:lvlText w:val="с"/>
      <w:lvlJc w:val="left"/>
      <w:pPr>
        <w:tabs>
          <w:tab w:val="decimal" w:pos="432"/>
        </w:tabs>
        <w:ind w:left="720" w:firstLine="0"/>
      </w:pPr>
      <w:rPr>
        <w:rFonts w:ascii="Arial" w:hAnsi="Arial"/>
        <w:strike w:val="0"/>
        <w:dstrike w:val="0"/>
        <w:color w:val="000000"/>
        <w:spacing w:val="41"/>
        <w:w w:val="100"/>
        <w:sz w:val="23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0073483"/>
    <w:multiLevelType w:val="hybridMultilevel"/>
    <w:tmpl w:val="AAE0C5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5794330"/>
    <w:multiLevelType w:val="multilevel"/>
    <w:tmpl w:val="87A8C526"/>
    <w:lvl w:ilvl="0">
      <w:start w:val="1"/>
      <w:numFmt w:val="bullet"/>
      <w:lvlText w:val="а"/>
      <w:lvlJc w:val="left"/>
      <w:pPr>
        <w:tabs>
          <w:tab w:val="decimal" w:pos="360"/>
        </w:tabs>
        <w:ind w:left="720" w:firstLine="0"/>
      </w:pPr>
      <w:rPr>
        <w:rFonts w:ascii="Arial" w:hAnsi="Arial"/>
        <w:strike w:val="0"/>
        <w:dstrike w:val="0"/>
        <w:color w:val="000000"/>
        <w:spacing w:val="14"/>
        <w:w w:val="100"/>
        <w:sz w:val="23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B07"/>
    <w:rsid w:val="00206795"/>
    <w:rsid w:val="002E310F"/>
    <w:rsid w:val="0039661A"/>
    <w:rsid w:val="00402785"/>
    <w:rsid w:val="00402F94"/>
    <w:rsid w:val="004F70B8"/>
    <w:rsid w:val="0059261A"/>
    <w:rsid w:val="006A6B07"/>
    <w:rsid w:val="008A18CD"/>
    <w:rsid w:val="00951323"/>
    <w:rsid w:val="009979F2"/>
    <w:rsid w:val="00B82791"/>
    <w:rsid w:val="00C14F17"/>
    <w:rsid w:val="00DF63AE"/>
    <w:rsid w:val="00E9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A6B07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A6B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6A6B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6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B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18CD"/>
    <w:pPr>
      <w:ind w:left="720"/>
      <w:contextualSpacing/>
    </w:pPr>
  </w:style>
  <w:style w:type="paragraph" w:customStyle="1" w:styleId="Style2">
    <w:name w:val="Style2"/>
    <w:basedOn w:val="a"/>
    <w:uiPriority w:val="99"/>
    <w:rsid w:val="00B82791"/>
    <w:pPr>
      <w:widowControl w:val="0"/>
      <w:autoSpaceDE w:val="0"/>
      <w:autoSpaceDN w:val="0"/>
      <w:adjustRightInd w:val="0"/>
      <w:spacing w:line="304" w:lineRule="exact"/>
      <w:ind w:firstLine="682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B8279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8279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wee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tai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E50A-810A-4D87-8363-649D8BA2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olcyik@outlook.com</cp:lastModifiedBy>
  <cp:revision>7</cp:revision>
  <cp:lastPrinted>2020-01-23T12:20:00Z</cp:lastPrinted>
  <dcterms:created xsi:type="dcterms:W3CDTF">2019-05-20T14:30:00Z</dcterms:created>
  <dcterms:modified xsi:type="dcterms:W3CDTF">2020-01-30T08:04:00Z</dcterms:modified>
</cp:coreProperties>
</file>