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12" w:rsidRDefault="00FE7712" w:rsidP="00FE7712">
      <w:pPr>
        <w:pStyle w:val="a3"/>
        <w:rPr>
          <w:b/>
          <w:sz w:val="32"/>
          <w:lang w:val="ru-RU"/>
        </w:rPr>
      </w:pPr>
      <w:bookmarkStart w:id="0" w:name="_Hlk502147701"/>
      <w:r>
        <w:rPr>
          <w:noProof/>
          <w:sz w:val="28"/>
          <w:szCs w:val="28"/>
          <w:lang w:val="ru-RU"/>
        </w:rPr>
        <w:drawing>
          <wp:inline distT="0" distB="0" distL="0" distR="0">
            <wp:extent cx="568325" cy="659130"/>
            <wp:effectExtent l="19050" t="0" r="317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68325" cy="659130"/>
                    </a:xfrm>
                    <a:prstGeom prst="rect">
                      <a:avLst/>
                    </a:prstGeom>
                    <a:noFill/>
                    <a:ln w="9525">
                      <a:noFill/>
                      <a:miter lim="800000"/>
                      <a:headEnd/>
                      <a:tailEnd/>
                    </a:ln>
                  </pic:spPr>
                </pic:pic>
              </a:graphicData>
            </a:graphic>
          </wp:inline>
        </w:drawing>
      </w:r>
    </w:p>
    <w:p w:rsidR="00FE7712" w:rsidRDefault="00FE7712" w:rsidP="00FE7712">
      <w:pPr>
        <w:pStyle w:val="a3"/>
        <w:jc w:val="left"/>
        <w:rPr>
          <w:b/>
          <w:color w:val="000000"/>
          <w:sz w:val="36"/>
          <w:lang w:val="ru-RU"/>
        </w:rPr>
      </w:pPr>
    </w:p>
    <w:p w:rsidR="00FE7712" w:rsidRPr="00333DC2" w:rsidRDefault="00FE7712" w:rsidP="00FE7712">
      <w:pPr>
        <w:pStyle w:val="a3"/>
        <w:rPr>
          <w:b/>
          <w:color w:val="000000"/>
          <w:szCs w:val="24"/>
          <w:lang w:val="ru-RU"/>
        </w:rPr>
      </w:pPr>
      <w:r w:rsidRPr="00333DC2">
        <w:rPr>
          <w:b/>
          <w:color w:val="000000"/>
          <w:szCs w:val="24"/>
          <w:lang w:val="ru-RU"/>
        </w:rPr>
        <w:t xml:space="preserve">МУНИЦИПАЛЬНОЕ ОБРАЗОВАНИЕ </w:t>
      </w:r>
    </w:p>
    <w:p w:rsidR="00FE7712" w:rsidRPr="00333DC2" w:rsidRDefault="00FE7712" w:rsidP="00FE7712">
      <w:pPr>
        <w:pStyle w:val="a3"/>
        <w:rPr>
          <w:b/>
          <w:color w:val="000000"/>
          <w:szCs w:val="24"/>
          <w:lang w:val="ru-RU"/>
        </w:rPr>
      </w:pPr>
      <w:r w:rsidRPr="00333DC2">
        <w:rPr>
          <w:b/>
          <w:color w:val="000000"/>
          <w:szCs w:val="24"/>
          <w:lang w:val="ru-RU"/>
        </w:rPr>
        <w:t xml:space="preserve"> «МОРОЗОВСКОЕ ГОРОДСКОЕ ПОСЕЛЕНИЕ ВСЕВОЛОЖСКОГО МУНИЦИПАЛЬНОГО РАЙОНАЛЕНИНГРАДСКОЙ ОБЛАСТИ»</w:t>
      </w:r>
    </w:p>
    <w:p w:rsidR="00FE7712" w:rsidRDefault="00FE7712" w:rsidP="00FE7712">
      <w:pPr>
        <w:pStyle w:val="a5"/>
        <w:jc w:val="left"/>
        <w:rPr>
          <w:b/>
          <w:color w:val="000000"/>
          <w:lang w:val="ru-RU"/>
        </w:rPr>
      </w:pPr>
    </w:p>
    <w:p w:rsidR="00FE7712" w:rsidRDefault="00FE7712" w:rsidP="00FE7712">
      <w:pPr>
        <w:pStyle w:val="a5"/>
        <w:jc w:val="left"/>
        <w:rPr>
          <w:b/>
          <w:color w:val="000000"/>
          <w:lang w:val="ru-RU"/>
        </w:rPr>
      </w:pPr>
    </w:p>
    <w:p w:rsidR="00FE7712" w:rsidRPr="00DB1F42" w:rsidRDefault="00FE7712" w:rsidP="00FE7712">
      <w:pPr>
        <w:spacing w:after="0" w:line="240" w:lineRule="auto"/>
        <w:jc w:val="center"/>
        <w:rPr>
          <w:rFonts w:ascii="Times New Roman" w:hAnsi="Times New Roman" w:cs="Times New Roman"/>
          <w:b/>
          <w:color w:val="000000"/>
          <w:sz w:val="36"/>
          <w:szCs w:val="36"/>
        </w:rPr>
      </w:pPr>
      <w:r w:rsidRPr="00DB1F42">
        <w:rPr>
          <w:rFonts w:ascii="Times New Roman" w:hAnsi="Times New Roman" w:cs="Times New Roman"/>
          <w:b/>
          <w:color w:val="000000"/>
          <w:sz w:val="36"/>
          <w:szCs w:val="36"/>
        </w:rPr>
        <w:t>СОВЕТ ДЕПУТАТОВ</w:t>
      </w:r>
    </w:p>
    <w:p w:rsidR="00FE7712" w:rsidRDefault="00FE7712" w:rsidP="00FE7712">
      <w:pPr>
        <w:spacing w:after="0" w:line="240" w:lineRule="auto"/>
        <w:jc w:val="center"/>
        <w:rPr>
          <w:rFonts w:ascii="Times New Roman" w:hAnsi="Times New Roman" w:cs="Times New Roman"/>
          <w:color w:val="000000"/>
          <w:sz w:val="28"/>
          <w:szCs w:val="24"/>
        </w:rPr>
      </w:pPr>
    </w:p>
    <w:p w:rsidR="00FE7712" w:rsidRPr="00DB1F42" w:rsidRDefault="00FE7712" w:rsidP="00FE7712">
      <w:pPr>
        <w:spacing w:after="0" w:line="240" w:lineRule="auto"/>
        <w:jc w:val="center"/>
        <w:rPr>
          <w:rFonts w:ascii="Times New Roman" w:hAnsi="Times New Roman" w:cs="Times New Roman"/>
          <w:color w:val="000000"/>
          <w:sz w:val="28"/>
          <w:szCs w:val="24"/>
        </w:rPr>
      </w:pPr>
    </w:p>
    <w:p w:rsidR="0097675F" w:rsidRDefault="0097675F" w:rsidP="0097675F">
      <w:pPr>
        <w:pStyle w:val="3"/>
        <w:rPr>
          <w:sz w:val="40"/>
          <w:szCs w:val="40"/>
          <w:lang w:val="ru-RU"/>
        </w:rPr>
      </w:pPr>
      <w:r>
        <w:rPr>
          <w:sz w:val="40"/>
          <w:szCs w:val="40"/>
          <w:lang w:val="ru-RU"/>
        </w:rPr>
        <w:t>Р Е Ш Е Н И Е</w:t>
      </w:r>
    </w:p>
    <w:p w:rsidR="00FE7712" w:rsidRPr="00DB1F42" w:rsidRDefault="00FE7712" w:rsidP="00FE7712">
      <w:pPr>
        <w:spacing w:after="0" w:line="240" w:lineRule="auto"/>
        <w:rPr>
          <w:rFonts w:ascii="Times New Roman" w:hAnsi="Times New Roman" w:cs="Times New Roman"/>
          <w:color w:val="000000"/>
          <w:sz w:val="28"/>
          <w:szCs w:val="28"/>
        </w:rPr>
      </w:pPr>
    </w:p>
    <w:p w:rsidR="00FE7712" w:rsidRDefault="00FE7712" w:rsidP="00FE7712">
      <w:pPr>
        <w:spacing w:after="0" w:line="240" w:lineRule="auto"/>
        <w:jc w:val="center"/>
        <w:rPr>
          <w:rFonts w:ascii="Times New Roman" w:hAnsi="Times New Roman" w:cs="Times New Roman"/>
          <w:b/>
          <w:color w:val="000000"/>
          <w:sz w:val="28"/>
          <w:szCs w:val="28"/>
        </w:rPr>
      </w:pPr>
      <w:r w:rsidRPr="00DB1F42">
        <w:rPr>
          <w:rFonts w:ascii="Times New Roman" w:hAnsi="Times New Roman" w:cs="Times New Roman"/>
          <w:b/>
          <w:color w:val="000000"/>
          <w:sz w:val="28"/>
          <w:szCs w:val="28"/>
        </w:rPr>
        <w:t xml:space="preserve">от </w:t>
      </w:r>
      <w:r w:rsidR="0097675F">
        <w:rPr>
          <w:rFonts w:ascii="Times New Roman" w:hAnsi="Times New Roman" w:cs="Times New Roman"/>
          <w:b/>
          <w:color w:val="000000"/>
          <w:sz w:val="28"/>
          <w:szCs w:val="28"/>
        </w:rPr>
        <w:t>30</w:t>
      </w:r>
      <w:r>
        <w:rPr>
          <w:rFonts w:ascii="Times New Roman" w:hAnsi="Times New Roman" w:cs="Times New Roman"/>
          <w:b/>
          <w:color w:val="000000"/>
          <w:sz w:val="28"/>
          <w:szCs w:val="28"/>
        </w:rPr>
        <w:t xml:space="preserve"> </w:t>
      </w:r>
      <w:r w:rsidR="0097675F">
        <w:rPr>
          <w:rFonts w:ascii="Times New Roman" w:hAnsi="Times New Roman" w:cs="Times New Roman"/>
          <w:b/>
          <w:color w:val="000000"/>
          <w:sz w:val="28"/>
          <w:szCs w:val="28"/>
        </w:rPr>
        <w:t>сентября</w:t>
      </w:r>
      <w:r>
        <w:rPr>
          <w:rFonts w:ascii="Times New Roman" w:hAnsi="Times New Roman" w:cs="Times New Roman"/>
          <w:b/>
          <w:color w:val="000000"/>
          <w:sz w:val="28"/>
          <w:szCs w:val="28"/>
        </w:rPr>
        <w:t xml:space="preserve"> 201</w:t>
      </w:r>
      <w:r w:rsidR="0097675F">
        <w:rPr>
          <w:rFonts w:ascii="Times New Roman" w:hAnsi="Times New Roman" w:cs="Times New Roman"/>
          <w:b/>
          <w:color w:val="000000"/>
          <w:sz w:val="28"/>
          <w:szCs w:val="28"/>
        </w:rPr>
        <w:t>9</w:t>
      </w:r>
      <w:r>
        <w:rPr>
          <w:rFonts w:ascii="Times New Roman" w:hAnsi="Times New Roman" w:cs="Times New Roman"/>
          <w:b/>
          <w:color w:val="000000"/>
          <w:sz w:val="28"/>
          <w:szCs w:val="28"/>
        </w:rPr>
        <w:t xml:space="preserve"> года № </w:t>
      </w:r>
      <w:r w:rsidR="0097675F">
        <w:rPr>
          <w:rFonts w:ascii="Times New Roman" w:hAnsi="Times New Roman" w:cs="Times New Roman"/>
          <w:b/>
          <w:color w:val="000000"/>
          <w:sz w:val="28"/>
          <w:szCs w:val="28"/>
        </w:rPr>
        <w:t>48</w:t>
      </w:r>
    </w:p>
    <w:bookmarkEnd w:id="0"/>
    <w:p w:rsidR="00FE7712" w:rsidRPr="00DB1F42" w:rsidRDefault="00FE7712" w:rsidP="00FE7712">
      <w:pPr>
        <w:spacing w:after="0" w:line="240" w:lineRule="auto"/>
        <w:jc w:val="center"/>
        <w:rPr>
          <w:rFonts w:ascii="Times New Roman" w:hAnsi="Times New Roman" w:cs="Times New Roman"/>
          <w:b/>
          <w:color w:val="000000"/>
          <w:sz w:val="28"/>
          <w:szCs w:val="28"/>
        </w:rPr>
      </w:pPr>
    </w:p>
    <w:tbl>
      <w:tblPr>
        <w:tblStyle w:val="a8"/>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9"/>
      </w:tblGrid>
      <w:tr w:rsidR="00FE7712" w:rsidTr="00602D51">
        <w:tc>
          <w:tcPr>
            <w:tcW w:w="5387" w:type="dxa"/>
          </w:tcPr>
          <w:p w:rsidR="00FE7712" w:rsidRPr="00BE7256" w:rsidRDefault="005B617F" w:rsidP="00D36D01">
            <w:pPr>
              <w:pStyle w:val="Style7"/>
              <w:widowControl/>
              <w:tabs>
                <w:tab w:val="left" w:pos="22"/>
              </w:tabs>
              <w:spacing w:before="48" w:line="274" w:lineRule="exact"/>
              <w:ind w:right="41"/>
              <w:rPr>
                <w:rStyle w:val="FontStyle40"/>
              </w:rPr>
            </w:pPr>
            <w:r w:rsidRPr="00BE7256">
              <w:rPr>
                <w:rStyle w:val="FontStyle40"/>
              </w:rPr>
              <w:t>О внесении изменений в решение Совета депутатов муниципального образования «Морозовское городское поселение Всеволожского муниципального района Ленинградской области» № 57 от 25.12.2017 года «</w:t>
            </w:r>
            <w:r w:rsidR="00FE7712" w:rsidRPr="00BE7256">
              <w:rPr>
                <w:rStyle w:val="FontStyle40"/>
              </w:rPr>
              <w:t>Об утверждении Порядка формирования, ведения и</w:t>
            </w:r>
            <w:r w:rsidRPr="00BE7256">
              <w:rPr>
                <w:rStyle w:val="FontStyle40"/>
              </w:rPr>
              <w:t xml:space="preserve"> опубликования</w:t>
            </w:r>
            <w:r w:rsidR="00FE7712" w:rsidRPr="00BE7256">
              <w:rPr>
                <w:rStyle w:val="FontStyle40"/>
              </w:rPr>
              <w:t xml:space="preserve"> перечня муниципального имущества</w:t>
            </w:r>
            <w:r w:rsidRPr="00BE7256">
              <w:rPr>
                <w:rStyle w:val="FontStyle40"/>
              </w:rPr>
              <w:t>, н</w:t>
            </w:r>
            <w:r w:rsidR="00FE7712" w:rsidRPr="00BE7256">
              <w:rPr>
                <w:rStyle w:val="FontStyle40"/>
              </w:rPr>
              <w:t>аходящегося в собственности муниципального образования</w:t>
            </w:r>
            <w:r w:rsidRPr="00BE7256">
              <w:rPr>
                <w:rStyle w:val="FontStyle40"/>
              </w:rPr>
              <w:t>» М</w:t>
            </w:r>
            <w:r w:rsidR="00FE7712" w:rsidRPr="00BE7256">
              <w:rPr>
                <w:rStyle w:val="FontStyle40"/>
              </w:rPr>
              <w:t>орозовское городское поселение Всеволожского</w:t>
            </w:r>
            <w:r w:rsidRPr="00BE7256">
              <w:rPr>
                <w:rStyle w:val="FontStyle40"/>
              </w:rPr>
              <w:t xml:space="preserve"> </w:t>
            </w:r>
            <w:r w:rsidR="00FE7712" w:rsidRPr="00BE7256">
              <w:rPr>
                <w:rStyle w:val="FontStyle40"/>
              </w:rPr>
              <w:t>муниципального района Ленинградской области» и</w:t>
            </w:r>
            <w:r w:rsidRPr="00BE7256">
              <w:rPr>
                <w:rStyle w:val="FontStyle40"/>
              </w:rPr>
              <w:t xml:space="preserve"> </w:t>
            </w:r>
            <w:r w:rsidR="00FE7712" w:rsidRPr="00BE7256">
              <w:rPr>
                <w:rStyle w:val="FontStyle40"/>
              </w:rPr>
              <w:t>свободного от прав третьих лиц (за исключением</w:t>
            </w:r>
            <w:r w:rsidRPr="00BE7256">
              <w:rPr>
                <w:rStyle w:val="FontStyle40"/>
              </w:rPr>
              <w:t xml:space="preserve"> </w:t>
            </w:r>
            <w:r w:rsidR="00FE7712" w:rsidRPr="00BE7256">
              <w:rPr>
                <w:rStyle w:val="FontStyle40"/>
              </w:rPr>
              <w:t>имущественных прав субъектов малого и среднего</w:t>
            </w:r>
            <w:r w:rsidRPr="00BE7256">
              <w:rPr>
                <w:rStyle w:val="FontStyle40"/>
              </w:rPr>
              <w:t xml:space="preserve"> </w:t>
            </w:r>
            <w:r w:rsidR="00FE7712" w:rsidRPr="00BE7256">
              <w:rPr>
                <w:rStyle w:val="FontStyle40"/>
              </w:rPr>
              <w:t>предпринимательства),</w:t>
            </w:r>
            <w:r w:rsidR="00FE7712" w:rsidRPr="00BE7256">
              <w:rPr>
                <w:rStyle w:val="FontStyle40"/>
              </w:rPr>
              <w:tab/>
              <w:t>предназначенного</w:t>
            </w:r>
            <w:r w:rsidRPr="00BE7256">
              <w:rPr>
                <w:rStyle w:val="FontStyle40"/>
              </w:rPr>
              <w:t xml:space="preserve"> </w:t>
            </w:r>
            <w:r w:rsidR="00FE7712" w:rsidRPr="00BE7256">
              <w:rPr>
                <w:rStyle w:val="FontStyle40"/>
              </w:rPr>
              <w:t xml:space="preserve">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00B50B0B" w:rsidRPr="00BE7256">
              <w:rPr>
                <w:rStyle w:val="FontStyle40"/>
              </w:rPr>
              <w:t>среднего предпринимательства</w:t>
            </w:r>
            <w:r w:rsidR="00FE7712" w:rsidRPr="00BE7256">
              <w:rPr>
                <w:rStyle w:val="FontStyle40"/>
              </w:rPr>
              <w:t>, порядке и условиях предоставления в аренду включенного в указанный перечень имущества</w:t>
            </w:r>
            <w:r w:rsidRPr="00BE7256">
              <w:rPr>
                <w:rStyle w:val="FontStyle40"/>
              </w:rPr>
              <w:t>»</w:t>
            </w:r>
          </w:p>
          <w:p w:rsidR="00FE7712" w:rsidRDefault="00FE7712" w:rsidP="00FE7712">
            <w:pPr>
              <w:pStyle w:val="Style7"/>
              <w:widowControl/>
              <w:tabs>
                <w:tab w:val="left" w:pos="3504"/>
              </w:tabs>
              <w:spacing w:before="48" w:line="274" w:lineRule="exact"/>
              <w:ind w:right="3350"/>
              <w:rPr>
                <w:rStyle w:val="FontStyle40"/>
              </w:rPr>
            </w:pPr>
          </w:p>
        </w:tc>
        <w:tc>
          <w:tcPr>
            <w:tcW w:w="4579" w:type="dxa"/>
          </w:tcPr>
          <w:p w:rsidR="00FE7712" w:rsidRDefault="00FE7712" w:rsidP="00FE7712">
            <w:pPr>
              <w:pStyle w:val="Style7"/>
              <w:widowControl/>
              <w:tabs>
                <w:tab w:val="left" w:pos="3504"/>
              </w:tabs>
              <w:spacing w:before="48" w:line="274" w:lineRule="exact"/>
              <w:ind w:right="3350"/>
              <w:rPr>
                <w:rStyle w:val="FontStyle40"/>
              </w:rPr>
            </w:pPr>
          </w:p>
        </w:tc>
      </w:tr>
    </w:tbl>
    <w:p w:rsidR="00602D51" w:rsidRPr="00BE7256" w:rsidRDefault="00BE7256" w:rsidP="00602D51">
      <w:pPr>
        <w:pStyle w:val="Style26"/>
        <w:widowControl/>
        <w:spacing w:line="240" w:lineRule="auto"/>
        <w:ind w:right="19"/>
        <w:rPr>
          <w:rStyle w:val="FontStyle41"/>
        </w:rPr>
      </w:pPr>
      <w:r w:rsidRPr="00BE7256">
        <w:rPr>
          <w:sz w:val="22"/>
          <w:szCs w:val="22"/>
        </w:rPr>
        <w:t>В соответствии с требованиями Федерального закона от 24.07.2007 года № 209-ФЗ «О развитии малого и среднего предпринимательства в Российской Федерации» и нормами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 также в целях исполнения решения заседания рабочей группы Комитета по развитию малого, среднего бизнеса и потребительского рынка Ленинградской области по вопросам оказания  органами местного самоуправления Ленинградской области от 07.08.2019 № 18-1-3641/2019</w:t>
      </w:r>
      <w:r w:rsidR="00FE7712" w:rsidRPr="00BE7256">
        <w:rPr>
          <w:rStyle w:val="FontStyle41"/>
        </w:rPr>
        <w:t xml:space="preserve">,Совет депутатов </w:t>
      </w:r>
    </w:p>
    <w:p w:rsidR="00BE7256" w:rsidRPr="00BE7256" w:rsidRDefault="00BE7256" w:rsidP="00BE7256">
      <w:pPr>
        <w:jc w:val="both"/>
        <w:rPr>
          <w:rFonts w:ascii="Times New Roman" w:hAnsi="Times New Roman" w:cs="Times New Roman"/>
          <w:b/>
          <w:sz w:val="24"/>
          <w:szCs w:val="24"/>
        </w:rPr>
      </w:pPr>
      <w:r w:rsidRPr="00BE7256">
        <w:rPr>
          <w:rFonts w:ascii="Times New Roman" w:hAnsi="Times New Roman" w:cs="Times New Roman"/>
          <w:b/>
          <w:sz w:val="24"/>
          <w:szCs w:val="24"/>
        </w:rPr>
        <w:t>РЕШЕНИЕ:</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xml:space="preserve">1. Внести в решение совета депутатов № 57 от 25.12.2017 года «Об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 и свободного от прав третьих лиц (за </w:t>
      </w:r>
      <w:r w:rsidRPr="00BE7256">
        <w:rPr>
          <w:rFonts w:ascii="Times New Roman" w:hAnsi="Times New Roman" w:cs="Times New Roman"/>
        </w:rPr>
        <w:lastRenderedPageBreak/>
        <w:t>исключением имущественных прав субъектов малого и среднего предпринимательства),</w:t>
      </w:r>
      <w:r w:rsidRPr="00BE7256">
        <w:rPr>
          <w:rFonts w:ascii="Times New Roman" w:hAnsi="Times New Roman" w:cs="Times New Roman"/>
        </w:rPr>
        <w:tab/>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 следующие изменения:</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1.1. Пункт 1 приложения № 1 решения изложить в новой редакции: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 для предоставления во владение и(или) в пользование на долгосрочной основе включенного в него муниципального имущества,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Перечень формируется уполномоченным органом, определенным Советом депутатов муниципального образования «Морозовское городское поселение Всеволожского муниципального района Ленинградской области», (далее - уполномоченный орган), в том числе на основании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87E4F"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xml:space="preserve">1.2. Абзац 2 </w:t>
      </w:r>
      <w:bookmarkStart w:id="1" w:name="_Hlk19714679"/>
      <w:r w:rsidRPr="00BE7256">
        <w:rPr>
          <w:rFonts w:ascii="Times New Roman" w:hAnsi="Times New Roman" w:cs="Times New Roman"/>
        </w:rPr>
        <w:t xml:space="preserve">приложения № 1 решения изложить в новой редакции: </w:t>
      </w:r>
      <w:bookmarkEnd w:id="1"/>
    </w:p>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«2. В Перечень включается муниципальное имущество, находящееся в собственности муниципального образования «Морозовское городское поселение Всеволожского муниципального района Ленинградской области» и свободное от прав третьих лиц (за исключением имущественных прав субъектов малого и среднего предпринимательства и имущественных прав организаций, образующих инфраструктуру поддержки субъектов малого и среднего предпринимательства), в том числе земельные участки (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кроме следующих случаев:»;</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xml:space="preserve">1.3. Пункт 7 приложения № 1 решения изложить в новой редакции: «7. Муниципальное имущество, закрепленное на праве хозяйственного ведения либо оперативного управления за муниципальными унитарными предприятиями или муниципальными учреждениями, по предложению указанных предприятий или учреждений включается в </w:t>
      </w:r>
      <w:proofErr w:type="gramStart"/>
      <w:r w:rsidRPr="00BE7256">
        <w:rPr>
          <w:rFonts w:ascii="Times New Roman" w:hAnsi="Times New Roman" w:cs="Times New Roman"/>
        </w:rPr>
        <w:t>Перечень  уполномоченным</w:t>
      </w:r>
      <w:proofErr w:type="gramEnd"/>
      <w:r w:rsidRPr="00BE7256">
        <w:rPr>
          <w:rFonts w:ascii="Times New Roman" w:hAnsi="Times New Roman" w:cs="Times New Roman"/>
        </w:rPr>
        <w:t xml:space="preserve"> органом в соответствии с настоящим Порядком»;</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1.4. Дополнить приложение № 1 следующими пунктами:</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- 2.3. Муниципальное имущество является объектом религиозного назначения.</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- 2.4. Муниципальное имущество является объектом незавершенного строительства.</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- 2.5. Муниципальное имущество является включено в Прогнозный план (программу) приватизации муниципального имущества муниципального образования «Морозовское городское поселение Всеволожского муниципального района Ленинградской области».</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- 2.6. Муниципальное имущество признано аварийным и подлежащим сносу или реконструкции.</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- 2.7. Земельные участки, предназначены для ведения личного подсобного хозяйства, огородничества, садоводства, индивидуального жилищного строительства.</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- 2.8.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- 9. Муниципальное имущество исключается из Перечня по следующим основаниям:</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невостребованность имущества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течение 2 лет со дня включения имущества в Перечень;</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xml:space="preserve">изменение количественных и качественных характеристик имущества, в результате которого оно становится непригодным для </w:t>
      </w:r>
      <w:proofErr w:type="gramStart"/>
      <w:r w:rsidRPr="00BE7256">
        <w:rPr>
          <w:rFonts w:ascii="Times New Roman" w:hAnsi="Times New Roman" w:cs="Times New Roman"/>
        </w:rPr>
        <w:t>использования  по</w:t>
      </w:r>
      <w:proofErr w:type="gramEnd"/>
      <w:r w:rsidRPr="00BE7256">
        <w:rPr>
          <w:rFonts w:ascii="Times New Roman" w:hAnsi="Times New Roman" w:cs="Times New Roman"/>
        </w:rPr>
        <w:t xml:space="preserve"> своему назначению;</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lastRenderedPageBreak/>
        <w:t>списание имущества;</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принятие решения о передаче имущества в федеральную собственность, собственность субъекта РФ или собственность поселений;</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возникновение потребности в данном имуществе у органов местного самоуправления для обеспечения осуществления своих полномочий;</w:t>
      </w:r>
    </w:p>
    <w:p w:rsidR="00BE7256" w:rsidRPr="00BE7256" w:rsidRDefault="00BE7256" w:rsidP="00BE7256">
      <w:pPr>
        <w:spacing w:after="0" w:line="240" w:lineRule="auto"/>
        <w:ind w:firstLine="708"/>
        <w:jc w:val="both"/>
        <w:rPr>
          <w:rFonts w:ascii="Times New Roman" w:hAnsi="Times New Roman" w:cs="Times New Roman"/>
        </w:rPr>
      </w:pPr>
      <w:r w:rsidRPr="00BE7256">
        <w:rPr>
          <w:rFonts w:ascii="Times New Roman" w:hAnsi="Times New Roman" w:cs="Times New Roman"/>
        </w:rPr>
        <w:t xml:space="preserve">прекращение права муниципальной собственности на имущество по решению суда или ином установленном законом порядке. </w:t>
      </w:r>
    </w:p>
    <w:p w:rsidR="00BE7256" w:rsidRPr="00BE7256" w:rsidRDefault="00BE7256" w:rsidP="00887E4F">
      <w:pPr>
        <w:spacing w:after="0" w:line="240" w:lineRule="auto"/>
        <w:ind w:firstLine="708"/>
        <w:jc w:val="both"/>
        <w:rPr>
          <w:rFonts w:ascii="Times New Roman" w:hAnsi="Times New Roman" w:cs="Times New Roman"/>
        </w:rPr>
      </w:pPr>
      <w:bookmarkStart w:id="2" w:name="_Hlk19718885"/>
      <w:r w:rsidRPr="00BE7256">
        <w:rPr>
          <w:rFonts w:ascii="Times New Roman" w:hAnsi="Times New Roman" w:cs="Times New Roman"/>
        </w:rPr>
        <w:t xml:space="preserve">1.5. Пункт 1 приложения № 2 решения изложить в новой редакции: </w:t>
      </w:r>
    </w:p>
    <w:bookmarkEnd w:id="2"/>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 xml:space="preserve">«1.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основании заявления. Условия предоставления муниципального имущества, включенного в Перечень, устанавливаются муниципальными программами (подпрограммами), направленными на поддержку субъектов малого и среднего предпринимательства, действующими на территории муниципального образования» </w:t>
      </w:r>
    </w:p>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 xml:space="preserve">      В случае если право владения и (или) пользования имуществом, включенным в Перечень, предоставляется на торгах, в комиссию по проведению торгов включается (с правом голоса) юрисконсульт. </w:t>
      </w:r>
    </w:p>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 xml:space="preserve">        1.6. Пункт 2 приложения № 2 решения изложить в новой редакции: </w:t>
      </w:r>
    </w:p>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 xml:space="preserve">«2.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w:t>
      </w:r>
    </w:p>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 xml:space="preserve">      Размер льготной ставки арендной платы по договорам в отношении имущества, включенного в Перечень, устанавливается муниципальными программами (подпрограммами), направленными на поддержку субъектов малого и среднего предпринимательства, действующими на территории соответствующего муниципального образования. Вышеуказанные программы (подпрограммы) подлежат размещению на официальном сайте муниципального образования».</w:t>
      </w:r>
    </w:p>
    <w:p w:rsidR="00BE7256" w:rsidRPr="00BE7256" w:rsidRDefault="00BE7256" w:rsidP="00887E4F">
      <w:pPr>
        <w:spacing w:after="0" w:line="240" w:lineRule="auto"/>
        <w:jc w:val="both"/>
        <w:rPr>
          <w:rFonts w:ascii="Times New Roman" w:hAnsi="Times New Roman" w:cs="Times New Roman"/>
        </w:rPr>
      </w:pPr>
      <w:r w:rsidRPr="00BE7256">
        <w:rPr>
          <w:rFonts w:ascii="Times New Roman" w:hAnsi="Times New Roman" w:cs="Times New Roman"/>
        </w:rPr>
        <w:t xml:space="preserve">         1.7. Дополнить приложение № 2 следующим пунктом:</w:t>
      </w:r>
    </w:p>
    <w:p w:rsidR="00BE7256" w:rsidRDefault="00BE7256" w:rsidP="00BE7256">
      <w:pPr>
        <w:spacing w:after="0" w:line="240" w:lineRule="auto"/>
        <w:jc w:val="both"/>
        <w:rPr>
          <w:rFonts w:ascii="Times New Roman" w:hAnsi="Times New Roman" w:cs="Times New Roman"/>
        </w:rPr>
      </w:pPr>
      <w:r w:rsidRPr="00BE7256">
        <w:rPr>
          <w:rFonts w:ascii="Times New Roman" w:hAnsi="Times New Roman" w:cs="Times New Roman"/>
        </w:rPr>
        <w:t>- 4. Уполномоченный орган является органом муниципального образования «Морозовское городское поселение Всеволожского муниципального района Ленинградской области»,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 135-ФЗ «О защите конкуренции» муниципальной помощи.</w:t>
      </w:r>
    </w:p>
    <w:p w:rsidR="00BE7256" w:rsidRPr="008B1EE3" w:rsidRDefault="00BE7256" w:rsidP="00BE7256">
      <w:pPr>
        <w:pStyle w:val="af"/>
        <w:spacing w:after="0"/>
        <w:ind w:left="0"/>
        <w:jc w:val="both"/>
        <w:rPr>
          <w:sz w:val="22"/>
          <w:szCs w:val="22"/>
        </w:rPr>
      </w:pPr>
      <w:r w:rsidRPr="008B1EE3">
        <w:rPr>
          <w:sz w:val="22"/>
          <w:szCs w:val="22"/>
        </w:rPr>
        <w:t xml:space="preserve">         2. Опубликовать настоящее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BE7256" w:rsidRPr="008B1EE3" w:rsidRDefault="00BE7256" w:rsidP="00BE7256">
      <w:pPr>
        <w:pStyle w:val="af"/>
        <w:spacing w:after="0"/>
        <w:ind w:left="0" w:firstLine="426"/>
        <w:jc w:val="both"/>
        <w:rPr>
          <w:sz w:val="22"/>
          <w:szCs w:val="22"/>
        </w:rPr>
      </w:pPr>
      <w:r w:rsidRPr="008B1EE3">
        <w:rPr>
          <w:sz w:val="22"/>
          <w:szCs w:val="22"/>
        </w:rPr>
        <w:t>3. Настоящее решение вступает в силу с момента официального опубликования.</w:t>
      </w:r>
    </w:p>
    <w:p w:rsidR="00BE7256" w:rsidRPr="008B1EE3" w:rsidRDefault="00BE7256" w:rsidP="00B50B0B">
      <w:pPr>
        <w:pStyle w:val="af"/>
        <w:tabs>
          <w:tab w:val="left" w:pos="709"/>
        </w:tabs>
        <w:spacing w:after="0"/>
        <w:ind w:left="0" w:firstLine="426"/>
        <w:jc w:val="both"/>
        <w:rPr>
          <w:sz w:val="22"/>
          <w:szCs w:val="22"/>
        </w:rPr>
      </w:pPr>
      <w:r w:rsidRPr="008B1EE3">
        <w:rPr>
          <w:sz w:val="22"/>
          <w:szCs w:val="22"/>
        </w:rPr>
        <w:t>4</w:t>
      </w:r>
      <w:r>
        <w:rPr>
          <w:sz w:val="22"/>
          <w:szCs w:val="22"/>
        </w:rPr>
        <w:t>.</w:t>
      </w:r>
      <w:bookmarkStart w:id="3" w:name="_GoBack"/>
      <w:bookmarkEnd w:id="3"/>
      <w:r w:rsidRPr="008B1EE3">
        <w:rPr>
          <w:sz w:val="22"/>
          <w:szCs w:val="22"/>
        </w:rPr>
        <w:t xml:space="preserve">Контроль исполнения решения возложить главу администрации муниципального образования «Морозовское городское поселение Всеволожского муниципального района Ленинградской </w:t>
      </w:r>
      <w:r w:rsidR="00B50B0B" w:rsidRPr="008B1EE3">
        <w:rPr>
          <w:sz w:val="22"/>
          <w:szCs w:val="22"/>
        </w:rPr>
        <w:t xml:space="preserve">области» </w:t>
      </w:r>
      <w:r w:rsidR="00B50B0B">
        <w:rPr>
          <w:sz w:val="22"/>
          <w:szCs w:val="22"/>
        </w:rPr>
        <w:t>А.А.</w:t>
      </w:r>
      <w:r w:rsidRPr="008B1EE3">
        <w:rPr>
          <w:sz w:val="22"/>
          <w:szCs w:val="22"/>
        </w:rPr>
        <w:t xml:space="preserve"> Стрекаловского.</w:t>
      </w:r>
    </w:p>
    <w:p w:rsidR="00BE7256" w:rsidRPr="00BE7256" w:rsidRDefault="00BE7256" w:rsidP="00BE7256">
      <w:pPr>
        <w:spacing w:line="240" w:lineRule="auto"/>
        <w:jc w:val="both"/>
        <w:rPr>
          <w:rFonts w:ascii="Times New Roman" w:hAnsi="Times New Roman" w:cs="Times New Roman"/>
        </w:rPr>
      </w:pPr>
    </w:p>
    <w:p w:rsidR="00FE7712" w:rsidRPr="00BE7256" w:rsidRDefault="00FE7712" w:rsidP="00BE7256">
      <w:pPr>
        <w:pStyle w:val="Style27"/>
        <w:widowControl/>
        <w:spacing w:line="240" w:lineRule="exact"/>
        <w:rPr>
          <w:sz w:val="22"/>
          <w:szCs w:val="22"/>
        </w:rPr>
      </w:pPr>
    </w:p>
    <w:p w:rsidR="00FE7712" w:rsidRDefault="00FE7712" w:rsidP="00FE7712">
      <w:pPr>
        <w:pStyle w:val="Style27"/>
        <w:widowControl/>
        <w:spacing w:line="240" w:lineRule="exact"/>
        <w:rPr>
          <w:sz w:val="20"/>
          <w:szCs w:val="20"/>
        </w:rPr>
      </w:pPr>
    </w:p>
    <w:p w:rsidR="00FE7712" w:rsidRDefault="00FE7712" w:rsidP="00FE7712">
      <w:pPr>
        <w:pStyle w:val="Style27"/>
        <w:widowControl/>
        <w:spacing w:before="130" w:line="240" w:lineRule="auto"/>
        <w:rPr>
          <w:rStyle w:val="FontStyle41"/>
        </w:rPr>
      </w:pPr>
      <w:r>
        <w:rPr>
          <w:rStyle w:val="FontStyle41"/>
        </w:rPr>
        <w:t>Глава муниципального образования</w:t>
      </w:r>
      <w:r w:rsidR="00602D51">
        <w:rPr>
          <w:rStyle w:val="FontStyle41"/>
        </w:rPr>
        <w:tab/>
      </w:r>
      <w:r w:rsidR="00602D51">
        <w:rPr>
          <w:rStyle w:val="FontStyle41"/>
        </w:rPr>
        <w:tab/>
      </w:r>
      <w:r w:rsidR="00602D51">
        <w:rPr>
          <w:rStyle w:val="FontStyle41"/>
        </w:rPr>
        <w:tab/>
      </w:r>
      <w:r w:rsidR="00602D51">
        <w:rPr>
          <w:rStyle w:val="FontStyle41"/>
        </w:rPr>
        <w:tab/>
      </w:r>
      <w:r w:rsidR="00602D51">
        <w:rPr>
          <w:rStyle w:val="FontStyle41"/>
        </w:rPr>
        <w:tab/>
      </w:r>
      <w:r w:rsidR="00602D51">
        <w:rPr>
          <w:rStyle w:val="FontStyle41"/>
        </w:rPr>
        <w:tab/>
        <w:t xml:space="preserve">Е.Б. Ермакова </w:t>
      </w:r>
    </w:p>
    <w:p w:rsidR="00FE7712" w:rsidRDefault="00FE7712" w:rsidP="00FE7712">
      <w:pPr>
        <w:pStyle w:val="Style27"/>
        <w:widowControl/>
        <w:spacing w:before="130" w:line="240" w:lineRule="auto"/>
        <w:rPr>
          <w:rStyle w:val="FontStyle41"/>
        </w:rPr>
        <w:sectPr w:rsidR="00FE7712" w:rsidSect="002D6E69">
          <w:pgSz w:w="11905" w:h="16837"/>
          <w:pgMar w:top="851" w:right="851" w:bottom="851" w:left="1644" w:header="720" w:footer="720" w:gutter="0"/>
          <w:cols w:space="60"/>
          <w:noEndnote/>
        </w:sectPr>
      </w:pPr>
    </w:p>
    <w:p w:rsidR="00226AC6" w:rsidRDefault="00226AC6" w:rsidP="00B50B0B">
      <w:pPr>
        <w:pStyle w:val="Style29"/>
        <w:widowControl/>
        <w:spacing w:line="283" w:lineRule="exact"/>
      </w:pPr>
    </w:p>
    <w:sectPr w:rsidR="00226AC6" w:rsidSect="00BE7256">
      <w:headerReference w:type="even" r:id="rId8"/>
      <w:headerReference w:type="default" r:id="rId9"/>
      <w:footerReference w:type="even" r:id="rId10"/>
      <w:footerReference w:type="default" r:id="rId11"/>
      <w:pgSz w:w="11905" w:h="16837"/>
      <w:pgMar w:top="851" w:right="851" w:bottom="851" w:left="164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E4" w:rsidRDefault="000012E4" w:rsidP="002D6E69">
      <w:pPr>
        <w:spacing w:after="0" w:line="240" w:lineRule="auto"/>
      </w:pPr>
      <w:r>
        <w:separator/>
      </w:r>
    </w:p>
  </w:endnote>
  <w:endnote w:type="continuationSeparator" w:id="0">
    <w:p w:rsidR="000012E4" w:rsidRDefault="000012E4" w:rsidP="002D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C7" w:rsidRDefault="00B50B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C7" w:rsidRDefault="00B50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E4" w:rsidRDefault="000012E4" w:rsidP="002D6E69">
      <w:pPr>
        <w:spacing w:after="0" w:line="240" w:lineRule="auto"/>
      </w:pPr>
      <w:r>
        <w:separator/>
      </w:r>
    </w:p>
  </w:footnote>
  <w:footnote w:type="continuationSeparator" w:id="0">
    <w:p w:rsidR="000012E4" w:rsidRDefault="000012E4" w:rsidP="002D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C7" w:rsidRDefault="00B50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C7" w:rsidRDefault="00B50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B5FEA"/>
    <w:multiLevelType w:val="singleLevel"/>
    <w:tmpl w:val="D82496D6"/>
    <w:lvl w:ilvl="0">
      <w:start w:val="5"/>
      <w:numFmt w:val="decimal"/>
      <w:lvlText w:val="%1."/>
      <w:legacy w:legacy="1" w:legacySpace="0" w:legacyIndent="250"/>
      <w:lvlJc w:val="left"/>
      <w:rPr>
        <w:rFonts w:ascii="Times New Roman" w:hAnsi="Times New Roman" w:cs="Times New Roman" w:hint="default"/>
      </w:rPr>
    </w:lvl>
  </w:abstractNum>
  <w:abstractNum w:abstractNumId="1" w15:restartNumberingAfterBreak="0">
    <w:nsid w:val="6A7856E5"/>
    <w:multiLevelType w:val="singleLevel"/>
    <w:tmpl w:val="A1D4DAD0"/>
    <w:lvl w:ilvl="0">
      <w:start w:val="1"/>
      <w:numFmt w:val="decimal"/>
      <w:lvlText w:val="2.%1."/>
      <w:legacy w:legacy="1" w:legacySpace="0" w:legacyIndent="456"/>
      <w:lvlJc w:val="left"/>
      <w:rPr>
        <w:rFonts w:ascii="Times New Roman" w:hAnsi="Times New Roman" w:cs="Times New Roman" w:hint="default"/>
      </w:rPr>
    </w:lvl>
  </w:abstractNum>
  <w:abstractNum w:abstractNumId="2" w15:restartNumberingAfterBreak="0">
    <w:nsid w:val="6E4477EF"/>
    <w:multiLevelType w:val="singleLevel"/>
    <w:tmpl w:val="BD088946"/>
    <w:lvl w:ilvl="0">
      <w:start w:val="2"/>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702878E7"/>
    <w:multiLevelType w:val="singleLevel"/>
    <w:tmpl w:val="EDA8C534"/>
    <w:lvl w:ilvl="0">
      <w:start w:val="1"/>
      <w:numFmt w:val="decimal"/>
      <w:lvlText w:val="%1."/>
      <w:legacy w:legacy="1" w:legacySpace="0" w:legacyIndent="303"/>
      <w:lvlJc w:val="left"/>
      <w:rPr>
        <w:rFonts w:ascii="Times New Roman" w:hAnsi="Times New Roman" w:cs="Times New Roman" w:hint="default"/>
      </w:rPr>
    </w:lvl>
  </w:abstractNum>
  <w:abstractNum w:abstractNumId="4" w15:restartNumberingAfterBreak="0">
    <w:nsid w:val="71AF05EA"/>
    <w:multiLevelType w:val="singleLevel"/>
    <w:tmpl w:val="03CE3758"/>
    <w:lvl w:ilvl="0">
      <w:start w:val="3"/>
      <w:numFmt w:val="decimal"/>
      <w:lvlText w:val="%1."/>
      <w:legacy w:legacy="1" w:legacySpace="0" w:legacyIndent="250"/>
      <w:lvlJc w:val="left"/>
      <w:rPr>
        <w:rFonts w:ascii="Times New Roman" w:hAnsi="Times New Roman" w:cs="Times New Roman" w:hint="default"/>
      </w:rPr>
    </w:lvl>
  </w:abstractNum>
  <w:abstractNum w:abstractNumId="5" w15:restartNumberingAfterBreak="0">
    <w:nsid w:val="7DF90B17"/>
    <w:multiLevelType w:val="singleLevel"/>
    <w:tmpl w:val="49E08A02"/>
    <w:lvl w:ilvl="0">
      <w:start w:val="1"/>
      <w:numFmt w:val="decimal"/>
      <w:lvlText w:val="%1."/>
      <w:legacy w:legacy="1" w:legacySpace="0" w:legacyIndent="340"/>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 w:numId="6">
    <w:abstractNumId w:val="0"/>
    <w:lvlOverride w:ilvl="0">
      <w:lvl w:ilvl="0">
        <w:start w:val="5"/>
        <w:numFmt w:val="decimal"/>
        <w:lvlText w:val="%1."/>
        <w:legacy w:legacy="1" w:legacySpace="0" w:legacyIndent="303"/>
        <w:lvlJc w:val="left"/>
        <w:rPr>
          <w:rFonts w:ascii="Times New Roman" w:hAnsi="Times New Roman" w:cs="Times New Roman" w:hint="default"/>
        </w:rPr>
      </w:lvl>
    </w:lvlOverride>
  </w:num>
  <w:num w:numId="7">
    <w:abstractNumId w:val="5"/>
  </w:num>
  <w:num w:numId="8">
    <w:abstractNumId w:val="5"/>
    <w:lvlOverride w:ilvl="0">
      <w:lvl w:ilvl="0">
        <w:start w:val="1"/>
        <w:numFmt w:val="decimal"/>
        <w:lvlText w:val="%1."/>
        <w:legacy w:legacy="1" w:legacySpace="0" w:legacyIndent="26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A80"/>
    <w:rsid w:val="000012E4"/>
    <w:rsid w:val="00226AC6"/>
    <w:rsid w:val="002C1F03"/>
    <w:rsid w:val="002D6E69"/>
    <w:rsid w:val="00333DC2"/>
    <w:rsid w:val="00340848"/>
    <w:rsid w:val="004F7B2D"/>
    <w:rsid w:val="005B617F"/>
    <w:rsid w:val="00602D51"/>
    <w:rsid w:val="006E3A80"/>
    <w:rsid w:val="007C283E"/>
    <w:rsid w:val="00887E4F"/>
    <w:rsid w:val="008E77DC"/>
    <w:rsid w:val="0097675F"/>
    <w:rsid w:val="00A60014"/>
    <w:rsid w:val="00B50B0B"/>
    <w:rsid w:val="00BE7256"/>
    <w:rsid w:val="00C67BA6"/>
    <w:rsid w:val="00D36D01"/>
    <w:rsid w:val="00D8459C"/>
    <w:rsid w:val="00E43791"/>
    <w:rsid w:val="00FE7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D7CA"/>
  <w15:docId w15:val="{170C30A9-411F-4FA8-B767-ECBC973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7712"/>
    <w:pPr>
      <w:spacing w:after="200" w:line="276" w:lineRule="auto"/>
    </w:pPr>
  </w:style>
  <w:style w:type="paragraph" w:styleId="3">
    <w:name w:val="heading 3"/>
    <w:basedOn w:val="a"/>
    <w:next w:val="a"/>
    <w:link w:val="30"/>
    <w:semiHidden/>
    <w:unhideWhenUsed/>
    <w:qFormat/>
    <w:rsid w:val="00FE7712"/>
    <w:pPr>
      <w:keepNext/>
      <w:spacing w:after="0" w:line="240" w:lineRule="auto"/>
      <w:jc w:val="center"/>
      <w:outlineLvl w:val="2"/>
    </w:pPr>
    <w:rPr>
      <w:rFonts w:ascii="Times New Roman" w:eastAsia="Times New Roman" w:hAnsi="Times New Roman" w:cs="Times New Roman"/>
      <w:b/>
      <w:sz w:val="36"/>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E7712"/>
    <w:rPr>
      <w:rFonts w:ascii="Times New Roman" w:eastAsia="Times New Roman" w:hAnsi="Times New Roman" w:cs="Times New Roman"/>
      <w:b/>
      <w:sz w:val="36"/>
      <w:szCs w:val="20"/>
      <w:lang w:val="en-US" w:eastAsia="ru-RU"/>
    </w:rPr>
  </w:style>
  <w:style w:type="paragraph" w:styleId="a3">
    <w:name w:val="Title"/>
    <w:basedOn w:val="a"/>
    <w:link w:val="a4"/>
    <w:qFormat/>
    <w:rsid w:val="00FE7712"/>
    <w:pPr>
      <w:spacing w:after="0" w:line="240" w:lineRule="auto"/>
      <w:jc w:val="center"/>
    </w:pPr>
    <w:rPr>
      <w:rFonts w:ascii="Times New Roman" w:eastAsia="Times New Roman" w:hAnsi="Times New Roman" w:cs="Times New Roman"/>
      <w:sz w:val="24"/>
      <w:szCs w:val="20"/>
      <w:lang w:val="en-US" w:eastAsia="ru-RU"/>
    </w:rPr>
  </w:style>
  <w:style w:type="character" w:customStyle="1" w:styleId="a4">
    <w:name w:val="Заголовок Знак"/>
    <w:basedOn w:val="a0"/>
    <w:link w:val="a3"/>
    <w:rsid w:val="00FE7712"/>
    <w:rPr>
      <w:rFonts w:ascii="Times New Roman" w:eastAsia="Times New Roman" w:hAnsi="Times New Roman" w:cs="Times New Roman"/>
      <w:sz w:val="24"/>
      <w:szCs w:val="20"/>
      <w:lang w:val="en-US" w:eastAsia="ru-RU"/>
    </w:rPr>
  </w:style>
  <w:style w:type="paragraph" w:styleId="a5">
    <w:name w:val="Subtitle"/>
    <w:basedOn w:val="a"/>
    <w:link w:val="a6"/>
    <w:qFormat/>
    <w:rsid w:val="00FE7712"/>
    <w:pPr>
      <w:spacing w:after="0" w:line="240" w:lineRule="auto"/>
      <w:jc w:val="center"/>
    </w:pPr>
    <w:rPr>
      <w:rFonts w:ascii="Times New Roman" w:eastAsia="Times New Roman" w:hAnsi="Times New Roman" w:cs="Times New Roman"/>
      <w:sz w:val="28"/>
      <w:szCs w:val="20"/>
      <w:lang w:val="en-US" w:eastAsia="ru-RU"/>
    </w:rPr>
  </w:style>
  <w:style w:type="character" w:customStyle="1" w:styleId="a6">
    <w:name w:val="Подзаголовок Знак"/>
    <w:basedOn w:val="a0"/>
    <w:link w:val="a5"/>
    <w:rsid w:val="00FE7712"/>
    <w:rPr>
      <w:rFonts w:ascii="Times New Roman" w:eastAsia="Times New Roman" w:hAnsi="Times New Roman" w:cs="Times New Roman"/>
      <w:sz w:val="28"/>
      <w:szCs w:val="20"/>
      <w:lang w:val="en-US" w:eastAsia="ru-RU"/>
    </w:rPr>
  </w:style>
  <w:style w:type="paragraph" w:customStyle="1" w:styleId="Style3">
    <w:name w:val="Style3"/>
    <w:basedOn w:val="a"/>
    <w:uiPriority w:val="99"/>
    <w:rsid w:val="00FE7712"/>
    <w:pPr>
      <w:widowControl w:val="0"/>
      <w:autoSpaceDE w:val="0"/>
      <w:autoSpaceDN w:val="0"/>
      <w:adjustRightInd w:val="0"/>
      <w:spacing w:after="0" w:line="257"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E7712"/>
    <w:pPr>
      <w:widowControl w:val="0"/>
      <w:autoSpaceDE w:val="0"/>
      <w:autoSpaceDN w:val="0"/>
      <w:adjustRightInd w:val="0"/>
      <w:spacing w:after="0" w:line="281" w:lineRule="exact"/>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E7712"/>
    <w:pPr>
      <w:widowControl w:val="0"/>
      <w:autoSpaceDE w:val="0"/>
      <w:autoSpaceDN w:val="0"/>
      <w:adjustRightInd w:val="0"/>
      <w:spacing w:after="0" w:line="276" w:lineRule="exact"/>
      <w:ind w:firstLine="562"/>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FE7712"/>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FE7712"/>
    <w:pPr>
      <w:widowControl w:val="0"/>
      <w:autoSpaceDE w:val="0"/>
      <w:autoSpaceDN w:val="0"/>
      <w:adjustRightInd w:val="0"/>
      <w:spacing w:after="0" w:line="276" w:lineRule="exact"/>
      <w:ind w:firstLine="542"/>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FE7712"/>
    <w:pPr>
      <w:widowControl w:val="0"/>
      <w:autoSpaceDE w:val="0"/>
      <w:autoSpaceDN w:val="0"/>
      <w:adjustRightInd w:val="0"/>
      <w:spacing w:after="0" w:line="276" w:lineRule="exact"/>
      <w:ind w:firstLine="701"/>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E771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E7712"/>
    <w:pPr>
      <w:widowControl w:val="0"/>
      <w:autoSpaceDE w:val="0"/>
      <w:autoSpaceDN w:val="0"/>
      <w:adjustRightInd w:val="0"/>
      <w:spacing w:after="0" w:line="278" w:lineRule="exact"/>
      <w:ind w:firstLine="557"/>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E7712"/>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FE7712"/>
    <w:pPr>
      <w:widowControl w:val="0"/>
      <w:autoSpaceDE w:val="0"/>
      <w:autoSpaceDN w:val="0"/>
      <w:adjustRightInd w:val="0"/>
      <w:spacing w:after="0" w:line="293" w:lineRule="exact"/>
      <w:ind w:firstLine="696"/>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FE7712"/>
    <w:rPr>
      <w:rFonts w:ascii="Times New Roman" w:hAnsi="Times New Roman" w:cs="Times New Roman"/>
      <w:sz w:val="22"/>
      <w:szCs w:val="22"/>
    </w:rPr>
  </w:style>
  <w:style w:type="character" w:customStyle="1" w:styleId="FontStyle40">
    <w:name w:val="Font Style40"/>
    <w:basedOn w:val="a0"/>
    <w:uiPriority w:val="99"/>
    <w:rsid w:val="00FE7712"/>
    <w:rPr>
      <w:rFonts w:ascii="Times New Roman" w:hAnsi="Times New Roman" w:cs="Times New Roman"/>
      <w:b/>
      <w:bCs/>
      <w:sz w:val="22"/>
      <w:szCs w:val="22"/>
    </w:rPr>
  </w:style>
  <w:style w:type="character" w:customStyle="1" w:styleId="FontStyle41">
    <w:name w:val="Font Style41"/>
    <w:basedOn w:val="a0"/>
    <w:uiPriority w:val="99"/>
    <w:rsid w:val="00FE7712"/>
    <w:rPr>
      <w:rFonts w:ascii="Times New Roman" w:hAnsi="Times New Roman" w:cs="Times New Roman"/>
      <w:sz w:val="22"/>
      <w:szCs w:val="22"/>
    </w:rPr>
  </w:style>
  <w:style w:type="character" w:customStyle="1" w:styleId="FontStyle42">
    <w:name w:val="Font Style42"/>
    <w:basedOn w:val="a0"/>
    <w:uiPriority w:val="99"/>
    <w:rsid w:val="00FE7712"/>
    <w:rPr>
      <w:rFonts w:ascii="Times New Roman" w:hAnsi="Times New Roman" w:cs="Times New Roman"/>
      <w:sz w:val="22"/>
      <w:szCs w:val="22"/>
    </w:rPr>
  </w:style>
  <w:style w:type="character" w:customStyle="1" w:styleId="FontStyle46">
    <w:name w:val="Font Style46"/>
    <w:basedOn w:val="a0"/>
    <w:uiPriority w:val="99"/>
    <w:rsid w:val="00FE7712"/>
    <w:rPr>
      <w:rFonts w:ascii="Times New Roman" w:hAnsi="Times New Roman" w:cs="Times New Roman"/>
      <w:sz w:val="22"/>
      <w:szCs w:val="22"/>
    </w:rPr>
  </w:style>
  <w:style w:type="character" w:styleId="a7">
    <w:name w:val="Hyperlink"/>
    <w:basedOn w:val="a0"/>
    <w:uiPriority w:val="99"/>
    <w:rsid w:val="00FE7712"/>
    <w:rPr>
      <w:color w:val="0066CC"/>
      <w:u w:val="single"/>
    </w:rPr>
  </w:style>
  <w:style w:type="table" w:styleId="a8">
    <w:name w:val="Table Grid"/>
    <w:basedOn w:val="a1"/>
    <w:uiPriority w:val="39"/>
    <w:rsid w:val="00FE7712"/>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6E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6E69"/>
  </w:style>
  <w:style w:type="paragraph" w:styleId="ab">
    <w:name w:val="footer"/>
    <w:basedOn w:val="a"/>
    <w:link w:val="ac"/>
    <w:uiPriority w:val="99"/>
    <w:unhideWhenUsed/>
    <w:rsid w:val="002D6E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6E69"/>
  </w:style>
  <w:style w:type="paragraph" w:styleId="ad">
    <w:name w:val="Balloon Text"/>
    <w:basedOn w:val="a"/>
    <w:link w:val="ae"/>
    <w:uiPriority w:val="99"/>
    <w:semiHidden/>
    <w:unhideWhenUsed/>
    <w:rsid w:val="00333D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3DC2"/>
    <w:rPr>
      <w:rFonts w:ascii="Segoe UI" w:hAnsi="Segoe UI" w:cs="Segoe UI"/>
      <w:sz w:val="18"/>
      <w:szCs w:val="18"/>
    </w:rPr>
  </w:style>
  <w:style w:type="paragraph" w:styleId="af">
    <w:name w:val="Body Text Indent"/>
    <w:basedOn w:val="a"/>
    <w:link w:val="af0"/>
    <w:rsid w:val="00BE7256"/>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E725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10</cp:revision>
  <cp:lastPrinted>2019-10-02T12:26:00Z</cp:lastPrinted>
  <dcterms:created xsi:type="dcterms:W3CDTF">2017-12-27T08:26:00Z</dcterms:created>
  <dcterms:modified xsi:type="dcterms:W3CDTF">2019-10-02T12:26:00Z</dcterms:modified>
</cp:coreProperties>
</file>