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 xml:space="preserve">Исполнено решение суда по иску природоохранной прокуратуры об обязании снести вышку сотовой связи ОАО «Теле 2 -Санкт-Петербург» и освободить участок лесного фонда в </w:t>
      </w:r>
      <w:proofErr w:type="spellStart"/>
      <w:r w:rsidRPr="00F7434B">
        <w:rPr>
          <w:sz w:val="28"/>
          <w:szCs w:val="28"/>
          <w:lang w:eastAsia="en-US"/>
        </w:rPr>
        <w:t>Тосненском</w:t>
      </w:r>
      <w:proofErr w:type="spellEnd"/>
      <w:r w:rsidRPr="00F7434B">
        <w:rPr>
          <w:sz w:val="28"/>
          <w:szCs w:val="28"/>
          <w:lang w:eastAsia="en-US"/>
        </w:rPr>
        <w:t xml:space="preserve"> районе.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 xml:space="preserve">Ранее, по результатам проверки природоохранной прокуратурой сообщалось, что ОАО «Санкт-Петербург-Телеком», в нарушение требований действующего законодательства, осуществило самовольное использование и занятие лесного участка в квартале 110 выдела 3 </w:t>
      </w:r>
      <w:proofErr w:type="spellStart"/>
      <w:r w:rsidRPr="00F7434B">
        <w:rPr>
          <w:sz w:val="28"/>
          <w:szCs w:val="28"/>
          <w:lang w:eastAsia="en-US"/>
        </w:rPr>
        <w:t>Лисинского</w:t>
      </w:r>
      <w:proofErr w:type="spellEnd"/>
      <w:r w:rsidRPr="00F7434B">
        <w:rPr>
          <w:sz w:val="28"/>
          <w:szCs w:val="28"/>
          <w:lang w:eastAsia="en-US"/>
        </w:rPr>
        <w:t xml:space="preserve"> участкового лесничества (</w:t>
      </w:r>
      <w:proofErr w:type="spellStart"/>
      <w:r w:rsidRPr="00F7434B">
        <w:rPr>
          <w:sz w:val="28"/>
          <w:szCs w:val="28"/>
          <w:lang w:eastAsia="en-US"/>
        </w:rPr>
        <w:t>Тосненский</w:t>
      </w:r>
      <w:proofErr w:type="spellEnd"/>
      <w:r w:rsidRPr="00F7434B">
        <w:rPr>
          <w:sz w:val="28"/>
          <w:szCs w:val="28"/>
          <w:lang w:eastAsia="en-US"/>
        </w:rPr>
        <w:t xml:space="preserve"> район), которое выразилось в возведении на лесном участке вышки сотовой связи.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 xml:space="preserve">В связи с этим, 26.01.2017 Ленинградской межрайонной природоохранной прокуратурой в суд предъявлено исковое заявление </w:t>
      </w:r>
      <w:proofErr w:type="gramStart"/>
      <w:r w:rsidRPr="00F7434B">
        <w:rPr>
          <w:sz w:val="28"/>
          <w:szCs w:val="28"/>
          <w:lang w:eastAsia="en-US"/>
        </w:rPr>
        <w:t>об</w:t>
      </w:r>
      <w:proofErr w:type="gramEnd"/>
      <w:r w:rsidRPr="00F7434B">
        <w:rPr>
          <w:sz w:val="28"/>
          <w:szCs w:val="28"/>
          <w:lang w:eastAsia="en-US"/>
        </w:rPr>
        <w:t xml:space="preserve"> освобождении лесного участка и сносе вышки сотовой связи в течени</w:t>
      </w:r>
      <w:proofErr w:type="gramStart"/>
      <w:r w:rsidRPr="00F7434B">
        <w:rPr>
          <w:sz w:val="28"/>
          <w:szCs w:val="28"/>
          <w:lang w:eastAsia="en-US"/>
        </w:rPr>
        <w:t>и</w:t>
      </w:r>
      <w:proofErr w:type="gramEnd"/>
      <w:r w:rsidRPr="00F7434B">
        <w:rPr>
          <w:sz w:val="28"/>
          <w:szCs w:val="28"/>
          <w:lang w:eastAsia="en-US"/>
        </w:rPr>
        <w:t xml:space="preserve"> 90 дней после вступления решения суда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 законную силу.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Решением Приморского районного суда города Санкт-Петербурга исковые требования природоохранной прокуратуры удовлетворены в полном объеме. Данное решение представителем ОАО «Санкт-Петербург-Телеком» было обжаловано в Санкт-Петербургский городской суд. Однако решением Санкт-Петербургского городского суда решение Приморского районного суда о сносе вышки сотовой связи ОАО «Санкт-Петербург-Телеком» оставлено без изменений.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15.06.2018 в рамках названного исполнительного производства,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возбужденного по заявлению природоохранной прокуратуры,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вышка сотой связи ОАО «Теле 2 -Санкт-Петербург» демонтирована, участок лесного фонда приведен в состояние пригодное, для дальнейшего использования.</w:t>
      </w:r>
    </w:p>
    <w:p w:rsidR="00A15FD3" w:rsidRDefault="00A15FD3" w:rsidP="0091634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5E" w:rsidRDefault="00A1405E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D3" w:rsidRDefault="00F7434B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природоохранного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7F76" w:rsidRPr="00A15FD3" w:rsidRDefault="00C77F76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76" w:rsidRDefault="00F7434B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 класса</w:t>
      </w:r>
      <w:r w:rsidR="00A15FD3" w:rsidRPr="00A15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Р.Э. Агаева</w:t>
      </w:r>
    </w:p>
    <w:p w:rsidR="00C77F76" w:rsidRDefault="00C77F76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347" w:rsidSect="00D0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248"/>
    <w:multiLevelType w:val="hybridMultilevel"/>
    <w:tmpl w:val="E60E3494"/>
    <w:lvl w:ilvl="0" w:tplc="70F4C082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D5F85"/>
    <w:multiLevelType w:val="hybridMultilevel"/>
    <w:tmpl w:val="52FE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CA"/>
    <w:rsid w:val="0010570A"/>
    <w:rsid w:val="003D42A1"/>
    <w:rsid w:val="003E0BFF"/>
    <w:rsid w:val="0047214D"/>
    <w:rsid w:val="006F4C87"/>
    <w:rsid w:val="0070052B"/>
    <w:rsid w:val="00722E67"/>
    <w:rsid w:val="0077661A"/>
    <w:rsid w:val="00916347"/>
    <w:rsid w:val="00947DCA"/>
    <w:rsid w:val="00A1405E"/>
    <w:rsid w:val="00A15FD3"/>
    <w:rsid w:val="00B401C5"/>
    <w:rsid w:val="00B6166A"/>
    <w:rsid w:val="00B71380"/>
    <w:rsid w:val="00BD64BE"/>
    <w:rsid w:val="00C77F76"/>
    <w:rsid w:val="00D0090E"/>
    <w:rsid w:val="00ED7B76"/>
    <w:rsid w:val="00F02A52"/>
    <w:rsid w:val="00F201FD"/>
    <w:rsid w:val="00F41B42"/>
    <w:rsid w:val="00F5349F"/>
    <w:rsid w:val="00F7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20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01F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F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5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FD3"/>
  </w:style>
  <w:style w:type="paragraph" w:styleId="a4">
    <w:name w:val="List Paragraph"/>
    <w:basedOn w:val="a"/>
    <w:uiPriority w:val="34"/>
    <w:qFormat/>
    <w:rsid w:val="00F41B42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53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3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16347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olcyik@outlook.com</cp:lastModifiedBy>
  <cp:revision>3</cp:revision>
  <cp:lastPrinted>2017-05-23T06:36:00Z</cp:lastPrinted>
  <dcterms:created xsi:type="dcterms:W3CDTF">2018-07-02T07:25:00Z</dcterms:created>
  <dcterms:modified xsi:type="dcterms:W3CDTF">2018-07-02T14:35:00Z</dcterms:modified>
</cp:coreProperties>
</file>