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15" w:rsidRDefault="00B15715" w:rsidP="00B15715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6732D" w:rsidRDefault="00F6732D" w:rsidP="00F6732D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Количество организаций, учтенных в территориальном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Статрегистра</w:t>
      </w:r>
      <w:proofErr w:type="spellEnd"/>
    </w:p>
    <w:p w:rsidR="00F6732D" w:rsidRDefault="00F6732D" w:rsidP="00F6732D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Росстата по Ленинградской области  по состоянию на 01.01.2017 г.,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заявленным</w:t>
      </w:r>
    </w:p>
    <w:p w:rsidR="00F6732D" w:rsidRDefault="00F6732D" w:rsidP="00F6732D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видам экономической деятельности в разрезе муниципальных образований 1 и 2 уровня</w:t>
      </w:r>
    </w:p>
    <w:p w:rsidR="0078211F" w:rsidRDefault="0078211F" w:rsidP="00F6732D">
      <w:pPr>
        <w:widowControl w:val="0"/>
        <w:tabs>
          <w:tab w:val="center" w:pos="70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8211F" w:rsidRPr="0078211F" w:rsidRDefault="0078211F" w:rsidP="0078211F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510"/>
          <w:tab w:val="left" w:pos="1077"/>
          <w:tab w:val="center" w:pos="2371"/>
          <w:tab w:val="center" w:pos="5443"/>
          <w:tab w:val="center" w:pos="11962"/>
          <w:tab w:val="left" w:pos="12758"/>
          <w:tab w:val="center" w:pos="13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8211F">
        <w:rPr>
          <w:rFonts w:ascii="Arial" w:hAnsi="Arial" w:cs="Arial"/>
          <w:b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уровень 2</w:t>
      </w:r>
      <w:r w:rsidRPr="0078211F">
        <w:rPr>
          <w:rFonts w:ascii="Arial" w:hAnsi="Arial" w:cs="Arial"/>
          <w:b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уровень 1</w:t>
      </w:r>
      <w:r w:rsidRPr="0078211F">
        <w:rPr>
          <w:rFonts w:ascii="Arial" w:hAnsi="Arial" w:cs="Arial"/>
          <w:b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код</w:t>
      </w:r>
      <w:r w:rsidRPr="0078211F">
        <w:rPr>
          <w:rFonts w:ascii="Arial" w:hAnsi="Arial" w:cs="Arial"/>
          <w:b/>
          <w:sz w:val="18"/>
          <w:szCs w:val="18"/>
        </w:rPr>
        <w:tab/>
      </w:r>
      <w:r w:rsidRPr="0078211F">
        <w:rPr>
          <w:rFonts w:ascii="Arial" w:hAnsi="Arial" w:cs="Arial"/>
          <w:b/>
          <w:bCs/>
          <w:color w:val="000000"/>
          <w:sz w:val="18"/>
          <w:szCs w:val="18"/>
        </w:rPr>
        <w:t>ОКВЭД</w:t>
      </w:r>
      <w:r w:rsidRPr="0078211F">
        <w:rPr>
          <w:rFonts w:ascii="Arial" w:hAnsi="Arial" w:cs="Arial"/>
          <w:b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Единиц</w:t>
      </w:r>
      <w:r w:rsidRPr="0078211F">
        <w:rPr>
          <w:rFonts w:ascii="Arial" w:hAnsi="Arial" w:cs="Arial"/>
          <w:b/>
          <w:sz w:val="18"/>
          <w:szCs w:val="18"/>
        </w:rPr>
        <w:tab/>
      </w:r>
      <w:r w:rsidRPr="0078211F">
        <w:rPr>
          <w:rFonts w:ascii="Times New Roman" w:hAnsi="Times New Roman"/>
          <w:b/>
          <w:bCs/>
          <w:color w:val="000000"/>
          <w:sz w:val="18"/>
          <w:szCs w:val="18"/>
        </w:rPr>
        <w:t>Код ОКТМО</w:t>
      </w:r>
    </w:p>
    <w:p w:rsidR="00A663DD" w:rsidRPr="0078211F" w:rsidRDefault="00A663DD" w:rsidP="0078211F">
      <w:pPr>
        <w:widowControl w:val="0"/>
        <w:pBdr>
          <w:bottom w:val="single" w:sz="4" w:space="1" w:color="auto"/>
        </w:pBdr>
        <w:shd w:val="clear" w:color="auto" w:fill="DDD9C3"/>
        <w:tabs>
          <w:tab w:val="left" w:pos="566"/>
          <w:tab w:val="right" w:pos="8789"/>
          <w:tab w:val="left" w:pos="12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78211F">
        <w:rPr>
          <w:rFonts w:ascii="Times New Roman" w:hAnsi="Times New Roman"/>
          <w:b/>
          <w:bCs/>
          <w:color w:val="000000"/>
          <w:sz w:val="20"/>
          <w:szCs w:val="20"/>
        </w:rPr>
        <w:t>Всеволожский муниципальный район</w:t>
      </w:r>
      <w:r w:rsidR="0078211F" w:rsidRPr="0078211F">
        <w:rPr>
          <w:rFonts w:ascii="Arial" w:hAnsi="Arial" w:cs="Arial"/>
          <w:b/>
          <w:sz w:val="24"/>
          <w:szCs w:val="24"/>
        </w:rPr>
        <w:tab/>
      </w:r>
      <w:r w:rsidRPr="0078211F">
        <w:rPr>
          <w:rFonts w:ascii="Times New Roman" w:hAnsi="Times New Roman"/>
          <w:b/>
          <w:color w:val="000000"/>
          <w:sz w:val="20"/>
          <w:szCs w:val="20"/>
        </w:rPr>
        <w:t>41612000000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7021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457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Растениеводство и животноводство, охота и предоставление соответствующих услуг в этих областях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Лесоводство и лесозаготовки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прочих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услуг в области добычи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544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пищевых продуктов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напитков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табачных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текстильных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одежды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Обработка древесины и производство изделий из дерева и пробки, кроме мебели, производство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69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изделий из соломки и материалов для плетения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бумаги и бумажных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полиграфическая и копирование носителей информации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химических веществ и химических продуктов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лекарственных средств и материалов, применяемых в медицинских целях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резиновых и пластмассовых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прочей неметаллической минеральной продукции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металлургическое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готовых металлических изделий, кроме машин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компьютеров, электронных и оптических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электрического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машин и оборудования, не включенных в другие группировки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автотранспортных средств, прицепов и полуприцепов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прочих транспортных средств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мебели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прочих готовых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Ремонт и монтаж машин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ЭЛЕКТРИЧЕСКОЙ ЭНЕРГИЕЙ, ГАЗОМ И ПАРОМ; КОНДИЦИОНИРОВАНИЕ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53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ВОЗДУХА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Обеспечение электрической энергией, газом и паром; кондиционирование воздуха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ВОДОСНАБЖЕНИЕ; ВОДООТВЕДЕНИЕ, ОРГАНИЗАЦИЯ СБОРА И УТИЛИЗАЦИИ 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73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ЛИКВИДАЦИИ ЗАГРЯЗНЕНИЙ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Забор, очистка и распределение воды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Сбор и обработка сточных вод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Сбор, обработка и утилизация отходов; обработка вторичного сырья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Предоставление услуг в области ликвидации последствий загрязнений и прочих услуг, связанных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удалением отходов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676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 зданий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 инженерных сооружений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Работы строительные специализированные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АВТОТРАНСПОРТНЫХ СРЕДСТВ И </w:t>
      </w:r>
      <w:r w:rsidR="00817C71">
        <w:rPr>
          <w:rFonts w:ascii="Times New Roman" w:hAnsi="Times New Roman"/>
          <w:color w:val="000000"/>
          <w:sz w:val="20"/>
          <w:szCs w:val="20"/>
        </w:rPr>
        <w:t>МОТОЦИКЛОВ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1275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 и розничная автотранспортными средствами и мотоциклами и их ремонт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оптовая, кроме оптовой торговли автотранспортными средствами и мотоциклами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657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розничная, кроме торговли автотранспортными средствами и мотоциклами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465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сухопутного и трубопроводного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360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водного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воздушного и космического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Складское хозяйство и вспомогательная транспортная деятельность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почтовой связи и курьерская деятельность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мест для временного проживания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продуктов питания и напитков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ИНФОРМАЦИИ И СВЯЗИ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издательская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кинофильмов, видеофильмов и телевизионных программ, издание звукозаписей и нот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телевизионного и радиовещания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сфере телекоммуникаций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Разработка компьютерного программного обеспечения, консультационные услуги в данной области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</w:t>
      </w:r>
      <w:proofErr w:type="gramEnd"/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другие сопутствующие услуги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информационных технологий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предоставлению финансовых услуг, кроме услуг по страхованию и пенсионному </w:t>
      </w:r>
      <w:r w:rsidR="00817C71">
        <w:rPr>
          <w:rFonts w:ascii="Times New Roman" w:hAnsi="Times New Roman"/>
          <w:color w:val="000000"/>
          <w:sz w:val="20"/>
          <w:szCs w:val="20"/>
        </w:rPr>
        <w:t>обеспечению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Страхование, перестрахование, деятельность негосударственных пенсионных фондов, кроме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обязательного социального обеспечения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вспомогательная в сфере финансовых услуг и страхования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ОПЕРАЦИЯМ С НЕДВИЖИМЫМ ИМУЩЕСТВОМ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1811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Операции с недвижимым имуществом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1811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ПРОФЕССИОНАЛЬНАЯ, НАУЧНАЯ И ТЕХНИЧЕСКАЯ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399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права и бухгалтерского учета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головных офисов; консультирование по вопросам 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архитектуры и инженерно-технического проектирования;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технических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130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испытаний, исследований и анализа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Научные исследования и разработки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рекламная и исследование конъюнктуры рынка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профессиональная научная и техническая прочая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ветеринарная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СОПУТСТВУЮЩИЕ ДОПОЛНИТЕЛЬНЫЕ </w:t>
      </w:r>
      <w:r w:rsidR="00F2055A">
        <w:rPr>
          <w:rFonts w:ascii="Times New Roman" w:hAnsi="Times New Roman"/>
          <w:color w:val="000000"/>
          <w:sz w:val="20"/>
          <w:szCs w:val="20"/>
        </w:rPr>
        <w:t>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Аренда и лизинг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трудоустройству и подбору персонала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туристических агентств и прочих организаций, предоставляющих услуги в сфере туризма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обеспечению безопасности и проведению расследований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обслуживанию зданий и территорий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административно-хозяйственная, вспомогательная деятельность по обеспечению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46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функционирования организации, деятельность по предоставлению прочих вспомогательных услуг для </w:t>
      </w:r>
      <w:r w:rsidR="00817C71">
        <w:rPr>
          <w:rFonts w:ascii="Times New Roman" w:hAnsi="Times New Roman"/>
          <w:color w:val="000000"/>
          <w:sz w:val="20"/>
          <w:szCs w:val="20"/>
        </w:rPr>
        <w:t>бизнеса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ОБЕСПЕЧЕНИЕ ВОЕННОЙ БЕЗОПАСНОСТИ;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104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органов государственного управления по обеспечению военной безопасности,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104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обязательному социальному обеспечению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ЗДРАВООХРАНЕНИЯ И СОЦИАЛЬНЫХ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здравоохранения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уходу с обеспечением проживания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социальных услуг без обеспечения проживания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СПОРТА, ОРГАНИЗАЦИИ ДОСУГА И </w:t>
      </w:r>
      <w:r w:rsidR="00817C71">
        <w:rPr>
          <w:rFonts w:ascii="Times New Roman" w:hAnsi="Times New Roman"/>
          <w:color w:val="000000"/>
          <w:sz w:val="20"/>
          <w:szCs w:val="20"/>
        </w:rPr>
        <w:t>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творческая, деятельность в области искусства и организации 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библиотек, архивов, музеев и прочих объектов культуры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спорта, отдыха и 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359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общественных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271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Ремонт компьютеров, предметов личного потребления и хозяйственно-бытового назначения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прочих персональных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ОКВЭД не заполнен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center" w:pos="68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</w:t>
      </w:r>
    </w:p>
    <w:p w:rsidR="00A663DD" w:rsidRDefault="00A663DD" w:rsidP="00B15715">
      <w:pPr>
        <w:widowControl w:val="0"/>
        <w:tabs>
          <w:tab w:val="left" w:pos="566"/>
          <w:tab w:val="right" w:pos="137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663DD" w:rsidRDefault="00A663DD" w:rsidP="00C96BC4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566"/>
          <w:tab w:val="right" w:pos="1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Морозовское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41612163000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337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Растениеводство и животноводство, охота и предоставление соответствующих услуг в этих областях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Лесоводство и лесозаготовки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текстильных изделий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одежды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Обработка древесины и производство изделий из дерева и пробки, кроме мебели, производство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изделий из соломки и материалов для плетения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полиграфическая и копирование носителей информации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химических веществ и химических продуктов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готовых металлических изделий, кроме машин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электрического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машин и оборудования, не включенных в другие группировки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Производство прочих транспортных средств и оборудования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ЭЛЕКТРИЧЕСКОЙ ЭНЕРГИЕЙ, ГАЗОМ И ПАРОМ; КОНДИЦИОНИРОВАНИЕ </w:t>
      </w:r>
      <w:r w:rsidR="00F2055A">
        <w:rPr>
          <w:rFonts w:ascii="Times New Roman" w:hAnsi="Times New Roman"/>
          <w:color w:val="000000"/>
          <w:sz w:val="20"/>
          <w:szCs w:val="20"/>
        </w:rPr>
        <w:t>ВОЗДУХА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Обеспечение электрической энергией, газом и паром; кондиционирование воздуха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ВОДОСНАБЖЕНИЕ; ВОДООТВЕДЕНИЕ, ОРГАНИЗАЦИЯ СБОРА И УТИЛИЗАЦИИ ОТХОДОВ,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ЛИКВИДАЦИИ ЗАГРЯЗНЕНИЙ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Забор, очистка и распределение воды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Сбор и обработка сточных вод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Сбор, обработка и утилизация отходов; обработка вторичного сырья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 зданий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 инженерных сооружений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Работы строительные специализированные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АВТОТРАНСПОРТНЫХ СРЕДСТВ И </w:t>
      </w:r>
      <w:r w:rsidR="00817C71">
        <w:rPr>
          <w:rFonts w:ascii="Times New Roman" w:hAnsi="Times New Roman"/>
          <w:color w:val="000000"/>
          <w:sz w:val="20"/>
          <w:szCs w:val="20"/>
        </w:rPr>
        <w:t>МОТОЦИКЛОВ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 и розничная автотранспортными средствами и мотоциклами и их ремонт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оптовая, кроме оптовой торговли автотранспортными средствами и мотоциклами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Торговля розничная, кроме торговли автотранспортными средствами и мотоциклами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сухопутного и трубопроводного транспорта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Складское хозяйство и вспомогательная транспортная деятельность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мест для временного проживания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продуктов питания и напитков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ИНФОРМАЦИИ И СВЯЗИ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издательская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Разработка компьютерного программного обеспечения, консультационные услуги в данной области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  <w:proofErr w:type="gramEnd"/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другие сопутствующие услуги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информационных технологий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предоставлению финансовых услуг, кроме услуг по страхованию и пенсионному </w:t>
      </w:r>
      <w:r w:rsidR="00817C71">
        <w:rPr>
          <w:rFonts w:ascii="Times New Roman" w:hAnsi="Times New Roman"/>
          <w:color w:val="000000"/>
          <w:sz w:val="20"/>
          <w:szCs w:val="20"/>
        </w:rPr>
        <w:t>обеспечению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ОПЕРАЦИЯМ С НЕДВИЖИМЫМ ИМУЩЕСТВОМ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Операции с недвижимым имуществом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ПРОФЕССИОНАЛЬНАЯ, НАУЧНАЯ И ТЕХНИЧЕСКАЯ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головных офисов; консультирование по вопросам 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архитектуры и инженерно-технического проектирования;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технических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испытаний, исследований и анализа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Научные исследования и разработки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рекламная и исследование конъюнктуры рынка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ветеринарная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СОПУТСТВУЮЩИЕ ДОПОЛНИТЕЛЬНЫЕ </w:t>
      </w:r>
      <w:r w:rsidR="00C96BC4">
        <w:rPr>
          <w:rFonts w:ascii="Times New Roman" w:hAnsi="Times New Roman"/>
          <w:color w:val="000000"/>
          <w:sz w:val="20"/>
          <w:szCs w:val="20"/>
        </w:rPr>
        <w:t>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Аренда и лизинг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трудоустройству и подбору персонала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туристических агентств и прочих организаций, предоставляющих услуги в сфере туризма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обеспечению безопасности и проведению расследований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административно-хозяйственная, вспомогательная деятельность по обеспечению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функционирования организации, деятельность по предоставлению прочих вспомогательных услуг для </w:t>
      </w:r>
      <w:r w:rsidR="00817C71">
        <w:rPr>
          <w:rFonts w:ascii="Times New Roman" w:hAnsi="Times New Roman"/>
          <w:color w:val="000000"/>
          <w:sz w:val="20"/>
          <w:szCs w:val="20"/>
        </w:rPr>
        <w:t>бизнеса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ОБЕСПЕЧЕНИЕ ВОЕННОЙ БЕЗОПАСНОСТИ;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органов государственного управления по обеспечению военной безопасности,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663DD" w:rsidRDefault="00A663DD" w:rsidP="00A663DD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обязательному социальному обеспечению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ЗДРАВООХРАНЕНИЯ И СОЦИАЛЬНЫХ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здравоохранения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социальных услуг без обеспечения проживания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СПОРТА, ОРГАНИЗАЦИИ ДОСУГА И </w:t>
      </w:r>
      <w:r w:rsidR="00817C71">
        <w:rPr>
          <w:rFonts w:ascii="Times New Roman" w:hAnsi="Times New Roman"/>
          <w:color w:val="000000"/>
          <w:sz w:val="20"/>
          <w:szCs w:val="20"/>
        </w:rPr>
        <w:t>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библиотек, архивов, музеев и прочих объектов культуры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в области спорта, отдыха и развлечений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общественных организаций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</w:t>
      </w:r>
    </w:p>
    <w:p w:rsidR="00A663DD" w:rsidRDefault="00A663DD" w:rsidP="00A663DD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по предоставлению прочих персональных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663DD" w:rsidRDefault="00A663DD" w:rsidP="00A663DD">
      <w:pPr>
        <w:widowControl w:val="0"/>
        <w:tabs>
          <w:tab w:val="center" w:pos="68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</w:t>
      </w:r>
    </w:p>
    <w:p w:rsidR="00A663DD" w:rsidRDefault="00A663DD" w:rsidP="00B15715">
      <w:pPr>
        <w:widowControl w:val="0"/>
        <w:tabs>
          <w:tab w:val="left" w:pos="566"/>
          <w:tab w:val="right" w:pos="1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A663DD" w:rsidRDefault="00A663DD" w:rsidP="00B15715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A663DD" w:rsidRDefault="00A663DD" w:rsidP="00B15715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EF003C" w:rsidRDefault="00A663DD" w:rsidP="00B15715">
      <w:pPr>
        <w:widowControl w:val="0"/>
        <w:tabs>
          <w:tab w:val="right" w:pos="696"/>
          <w:tab w:val="right" w:pos="1649"/>
          <w:tab w:val="left" w:pos="2097"/>
          <w:tab w:val="left" w:pos="2607"/>
          <w:tab w:val="right" w:pos="1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sectPr w:rsidR="00EF003C" w:rsidSect="00B15715">
      <w:pgSz w:w="16840" w:h="11901" w:orient="landscape"/>
      <w:pgMar w:top="426" w:right="1814" w:bottom="73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77" w:rsidRDefault="00625177" w:rsidP="00ED3347">
      <w:pPr>
        <w:spacing w:after="0" w:line="240" w:lineRule="auto"/>
      </w:pPr>
      <w:r>
        <w:separator/>
      </w:r>
    </w:p>
  </w:endnote>
  <w:endnote w:type="continuationSeparator" w:id="0">
    <w:p w:rsidR="00625177" w:rsidRDefault="00625177" w:rsidP="00ED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77" w:rsidRDefault="00625177" w:rsidP="00ED3347">
      <w:pPr>
        <w:spacing w:after="0" w:line="240" w:lineRule="auto"/>
      </w:pPr>
      <w:r>
        <w:separator/>
      </w:r>
    </w:p>
  </w:footnote>
  <w:footnote w:type="continuationSeparator" w:id="0">
    <w:p w:rsidR="00625177" w:rsidRDefault="00625177" w:rsidP="00ED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663DD"/>
    <w:rsid w:val="000A498C"/>
    <w:rsid w:val="000B3A10"/>
    <w:rsid w:val="000E3B9F"/>
    <w:rsid w:val="00373115"/>
    <w:rsid w:val="003D6538"/>
    <w:rsid w:val="003E07FD"/>
    <w:rsid w:val="00487A31"/>
    <w:rsid w:val="004F653E"/>
    <w:rsid w:val="0050165B"/>
    <w:rsid w:val="00617749"/>
    <w:rsid w:val="00625177"/>
    <w:rsid w:val="00632B93"/>
    <w:rsid w:val="00637D98"/>
    <w:rsid w:val="00663FC9"/>
    <w:rsid w:val="006B74BA"/>
    <w:rsid w:val="006F51D6"/>
    <w:rsid w:val="007438D6"/>
    <w:rsid w:val="0078211F"/>
    <w:rsid w:val="007B5E78"/>
    <w:rsid w:val="00817C71"/>
    <w:rsid w:val="008205C9"/>
    <w:rsid w:val="00873114"/>
    <w:rsid w:val="008B1AE7"/>
    <w:rsid w:val="00936B00"/>
    <w:rsid w:val="0099562A"/>
    <w:rsid w:val="009B6243"/>
    <w:rsid w:val="009E5E64"/>
    <w:rsid w:val="00A372FF"/>
    <w:rsid w:val="00A55E86"/>
    <w:rsid w:val="00A663DD"/>
    <w:rsid w:val="00A90396"/>
    <w:rsid w:val="00AC4A48"/>
    <w:rsid w:val="00AC60A1"/>
    <w:rsid w:val="00AC70A2"/>
    <w:rsid w:val="00B15715"/>
    <w:rsid w:val="00B4091C"/>
    <w:rsid w:val="00B6687A"/>
    <w:rsid w:val="00BD1DD6"/>
    <w:rsid w:val="00BE619E"/>
    <w:rsid w:val="00C13679"/>
    <w:rsid w:val="00C27044"/>
    <w:rsid w:val="00C95077"/>
    <w:rsid w:val="00C96BC4"/>
    <w:rsid w:val="00D01C5C"/>
    <w:rsid w:val="00D16C28"/>
    <w:rsid w:val="00D2383C"/>
    <w:rsid w:val="00D70316"/>
    <w:rsid w:val="00DA270F"/>
    <w:rsid w:val="00EC3B38"/>
    <w:rsid w:val="00ED3347"/>
    <w:rsid w:val="00EF003C"/>
    <w:rsid w:val="00F030A7"/>
    <w:rsid w:val="00F177AB"/>
    <w:rsid w:val="00F2055A"/>
    <w:rsid w:val="00F6732D"/>
    <w:rsid w:val="00FA5657"/>
    <w:rsid w:val="00FD501D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6C28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16C2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66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334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D3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3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CE88-6C25-4530-9DFC-FF00B65A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dcterms:created xsi:type="dcterms:W3CDTF">2017-06-19T13:23:00Z</dcterms:created>
  <dcterms:modified xsi:type="dcterms:W3CDTF">2017-06-19T13:34:00Z</dcterms:modified>
</cp:coreProperties>
</file>