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6C" w:rsidRDefault="00EC4D6C" w:rsidP="00EC4D6C">
      <w:pPr>
        <w:pStyle w:val="a9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571500" cy="6572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D6C" w:rsidRPr="00EC4D6C" w:rsidRDefault="00EC4D6C" w:rsidP="00EC4D6C">
      <w:pPr>
        <w:pStyle w:val="a9"/>
        <w:spacing w:before="0" w:after="0"/>
        <w:jc w:val="center"/>
        <w:rPr>
          <w:rFonts w:ascii="Times New Roman" w:hAnsi="Times New Roman" w:cs="Times New Roman"/>
          <w:b/>
        </w:rPr>
      </w:pPr>
      <w:r w:rsidRPr="00EC4D6C">
        <w:rPr>
          <w:rFonts w:ascii="Times New Roman" w:hAnsi="Times New Roman" w:cs="Times New Roman"/>
          <w:b/>
        </w:rPr>
        <w:t>МУНИЦИПАЛЬНОЕ ОБРАЗОВАНИЕ</w:t>
      </w:r>
    </w:p>
    <w:p w:rsidR="00EC4D6C" w:rsidRPr="00EC4D6C" w:rsidRDefault="00EC4D6C" w:rsidP="00EC4D6C">
      <w:pPr>
        <w:pStyle w:val="a9"/>
        <w:spacing w:before="0" w:after="0"/>
        <w:jc w:val="center"/>
        <w:rPr>
          <w:rFonts w:ascii="Times New Roman" w:hAnsi="Times New Roman" w:cs="Times New Roman"/>
          <w:b/>
        </w:rPr>
      </w:pPr>
      <w:r w:rsidRPr="00EC4D6C">
        <w:rPr>
          <w:rFonts w:ascii="Times New Roman" w:hAnsi="Times New Roman" w:cs="Times New Roman"/>
          <w:b/>
        </w:rPr>
        <w:t>«МОРОЗОВСКОЕ ГОРОДСКОЕ ПОСЕЛЕНИЕ ВСЕВОЛОЖСКОГО МУНИЦИПАЛЬНОГО РАЙОНА ЛЕНИНГРАДСКОЙ ОБЛАСТИ»</w:t>
      </w:r>
    </w:p>
    <w:p w:rsidR="00EC4D6C" w:rsidRPr="00EC4D6C" w:rsidRDefault="00EC4D6C" w:rsidP="00EC4D6C">
      <w:pPr>
        <w:jc w:val="center"/>
        <w:rPr>
          <w:sz w:val="28"/>
          <w:szCs w:val="28"/>
        </w:rPr>
      </w:pPr>
    </w:p>
    <w:p w:rsidR="00EC4D6C" w:rsidRPr="00EC4D6C" w:rsidRDefault="00EC4D6C" w:rsidP="00EC4D6C">
      <w:pPr>
        <w:jc w:val="center"/>
        <w:rPr>
          <w:sz w:val="28"/>
          <w:szCs w:val="28"/>
        </w:rPr>
      </w:pPr>
    </w:p>
    <w:p w:rsidR="00EC4D6C" w:rsidRDefault="00EC4D6C" w:rsidP="00EC4D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EC4D6C" w:rsidRDefault="00EC4D6C" w:rsidP="00EC4D6C">
      <w:pPr>
        <w:jc w:val="center"/>
        <w:rPr>
          <w:sz w:val="28"/>
          <w:szCs w:val="20"/>
        </w:rPr>
      </w:pPr>
    </w:p>
    <w:p w:rsidR="00EC4D6C" w:rsidRDefault="00EC4D6C" w:rsidP="00EC4D6C">
      <w:pPr>
        <w:jc w:val="center"/>
        <w:rPr>
          <w:sz w:val="28"/>
        </w:rPr>
      </w:pPr>
    </w:p>
    <w:p w:rsidR="00EC4D6C" w:rsidRPr="00EC4D6C" w:rsidRDefault="00EC4D6C" w:rsidP="00EC4D6C">
      <w:pPr>
        <w:pStyle w:val="3"/>
        <w:spacing w:before="0"/>
        <w:jc w:val="center"/>
        <w:rPr>
          <w:rFonts w:ascii="Times New Roman" w:hAnsi="Times New Roman"/>
          <w:b/>
          <w:color w:val="auto"/>
          <w:sz w:val="40"/>
          <w:szCs w:val="40"/>
        </w:rPr>
      </w:pPr>
      <w:r w:rsidRPr="00EC4D6C">
        <w:rPr>
          <w:rFonts w:ascii="Times New Roman" w:hAnsi="Times New Roman"/>
          <w:b/>
          <w:color w:val="auto"/>
          <w:sz w:val="40"/>
          <w:szCs w:val="40"/>
        </w:rPr>
        <w:t>Р Е Ш Е Н И Е</w:t>
      </w:r>
    </w:p>
    <w:p w:rsidR="00EC4D6C" w:rsidRDefault="00EC4D6C" w:rsidP="00EC4D6C">
      <w:pPr>
        <w:jc w:val="center"/>
        <w:rPr>
          <w:sz w:val="28"/>
          <w:szCs w:val="28"/>
        </w:rPr>
      </w:pPr>
    </w:p>
    <w:p w:rsidR="00EC4D6C" w:rsidRDefault="00EC4D6C" w:rsidP="00EC4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 июня 2018 года № </w:t>
      </w:r>
      <w:r>
        <w:rPr>
          <w:b/>
          <w:sz w:val="28"/>
          <w:szCs w:val="28"/>
        </w:rPr>
        <w:t>40</w:t>
      </w:r>
    </w:p>
    <w:p w:rsidR="00EC4D6C" w:rsidRDefault="00EC4D6C" w:rsidP="00EC4D6C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3"/>
      </w:tblGrid>
      <w:tr w:rsidR="00EC4D6C" w:rsidTr="00EC4D6C">
        <w:tc>
          <w:tcPr>
            <w:tcW w:w="4813" w:type="dxa"/>
          </w:tcPr>
          <w:p w:rsidR="00EC4D6C" w:rsidRPr="00EC4D6C" w:rsidRDefault="00EC4D6C" w:rsidP="00EC4D6C">
            <w:pPr>
              <w:jc w:val="both"/>
              <w:rPr>
                <w:b/>
              </w:rPr>
            </w:pPr>
            <w:r w:rsidRPr="00EC4D6C">
              <w:rPr>
                <w:rFonts w:eastAsia="Times New Roman"/>
                <w:b/>
                <w:sz w:val="24"/>
                <w:szCs w:val="24"/>
              </w:rPr>
              <w:t xml:space="preserve">Об </w:t>
            </w:r>
            <w:r w:rsidRPr="00EC4D6C">
              <w:rPr>
                <w:rFonts w:eastAsia="Times New Roman"/>
                <w:b/>
                <w:sz w:val="24"/>
                <w:szCs w:val="24"/>
              </w:rPr>
              <w:t xml:space="preserve">утверждении </w:t>
            </w:r>
            <w:r w:rsidR="00A84539">
              <w:rPr>
                <w:rFonts w:eastAsia="Times New Roman"/>
                <w:b/>
                <w:sz w:val="24"/>
                <w:szCs w:val="24"/>
              </w:rPr>
              <w:t>П</w:t>
            </w:r>
            <w:r w:rsidRPr="00EC4D6C">
              <w:rPr>
                <w:rFonts w:eastAsia="Times New Roman"/>
                <w:b/>
                <w:sz w:val="24"/>
                <w:szCs w:val="24"/>
              </w:rPr>
              <w:t>оложения</w:t>
            </w:r>
            <w:r w:rsidRPr="00EC4D6C">
              <w:rPr>
                <w:rFonts w:eastAsia="Times New Roman"/>
                <w:b/>
                <w:sz w:val="24"/>
                <w:szCs w:val="24"/>
              </w:rPr>
              <w:t xml:space="preserve"> о</w:t>
            </w:r>
            <w:r w:rsidRPr="00EC4D6C">
              <w:rPr>
                <w:b/>
                <w:sz w:val="24"/>
                <w:szCs w:val="24"/>
              </w:rPr>
              <w:t xml:space="preserve"> </w:t>
            </w:r>
            <w:r w:rsidRPr="00EC4D6C">
              <w:rPr>
                <w:rFonts w:eastAsia="Times New Roman"/>
                <w:b/>
                <w:sz w:val="24"/>
                <w:szCs w:val="24"/>
              </w:rPr>
              <w:t>порядке проведения</w:t>
            </w:r>
            <w:r w:rsidRPr="00EC4D6C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EC4D6C">
              <w:rPr>
                <w:rFonts w:eastAsia="Times New Roman"/>
                <w:b/>
                <w:sz w:val="24"/>
                <w:szCs w:val="24"/>
              </w:rPr>
              <w:t>публичных слушаний на территории</w:t>
            </w:r>
            <w:r w:rsidRPr="00EC4D6C">
              <w:rPr>
                <w:b/>
                <w:sz w:val="24"/>
                <w:szCs w:val="24"/>
              </w:rPr>
              <w:t xml:space="preserve"> муниципального образования «Морозовское городское поселение Всеволожского муниципального района Ленинградской области»</w:t>
            </w:r>
            <w:r w:rsidRPr="00EC4D6C">
              <w:rPr>
                <w:b/>
              </w:rPr>
              <w:t xml:space="preserve">  </w:t>
            </w:r>
          </w:p>
        </w:tc>
        <w:tc>
          <w:tcPr>
            <w:tcW w:w="4813" w:type="dxa"/>
          </w:tcPr>
          <w:p w:rsidR="00EC4D6C" w:rsidRDefault="00EC4D6C" w:rsidP="00EC4D6C">
            <w:pPr>
              <w:pStyle w:val="Style7"/>
              <w:widowControl/>
              <w:spacing w:line="240" w:lineRule="auto"/>
              <w:ind w:right="4325"/>
            </w:pPr>
          </w:p>
        </w:tc>
      </w:tr>
    </w:tbl>
    <w:p w:rsidR="00947594" w:rsidRPr="00D102C2" w:rsidRDefault="00947594" w:rsidP="00EC4D6C">
      <w:pPr>
        <w:pStyle w:val="Style7"/>
        <w:widowControl/>
        <w:spacing w:line="240" w:lineRule="auto"/>
        <w:ind w:right="4325"/>
      </w:pPr>
    </w:p>
    <w:p w:rsidR="00FB24C7" w:rsidRPr="00947594" w:rsidRDefault="00FB24C7" w:rsidP="00947594">
      <w:pPr>
        <w:ind w:firstLine="284"/>
        <w:jc w:val="both"/>
      </w:pPr>
    </w:p>
    <w:p w:rsidR="00FB24C7" w:rsidRPr="00947594" w:rsidRDefault="00947594" w:rsidP="00EC4D6C">
      <w:pPr>
        <w:ind w:firstLine="567"/>
        <w:jc w:val="both"/>
      </w:pPr>
      <w:r w:rsidRPr="00947594">
        <w:rPr>
          <w:rFonts w:eastAsia="Times New Roman"/>
        </w:rPr>
        <w:t xml:space="preserve">В соответствии с Федеральным законом от </w:t>
      </w:r>
      <w:r w:rsidR="00734335">
        <w:rPr>
          <w:rFonts w:eastAsia="Times New Roman"/>
        </w:rPr>
        <w:t>06.10.</w:t>
      </w:r>
      <w:r w:rsidRPr="00947594">
        <w:rPr>
          <w:rFonts w:eastAsia="Times New Roman"/>
        </w:rPr>
        <w:t xml:space="preserve">2003 года </w:t>
      </w:r>
      <w:r w:rsidR="00F905B8">
        <w:rPr>
          <w:rFonts w:eastAsia="Times New Roman"/>
        </w:rPr>
        <w:t>№</w:t>
      </w:r>
      <w:r w:rsidRPr="00947594">
        <w:rPr>
          <w:rFonts w:eastAsia="Times New Roman"/>
        </w:rPr>
        <w:t xml:space="preserve"> 131-ФЗ </w:t>
      </w:r>
      <w:r w:rsidR="00F905B8">
        <w:rPr>
          <w:rFonts w:eastAsia="Times New Roman"/>
        </w:rPr>
        <w:t>«</w:t>
      </w:r>
      <w:r w:rsidRPr="00947594">
        <w:rPr>
          <w:rFonts w:eastAsia="Times New Roman"/>
        </w:rPr>
        <w:t>Об общих принципах организации местного самоупр</w:t>
      </w:r>
      <w:r w:rsidR="00D0437D">
        <w:t>авления в Российской Федерации</w:t>
      </w:r>
      <w:r w:rsidR="00F905B8">
        <w:t>»</w:t>
      </w:r>
      <w:r w:rsidRPr="00947594">
        <w:t xml:space="preserve">, </w:t>
      </w:r>
      <w:r w:rsidR="0074623B" w:rsidRPr="00947594">
        <w:t xml:space="preserve">Уставом муниципального образования «Морозовское городское поселение Всеволожского муниципального района Ленинградской области», </w:t>
      </w:r>
      <w:r w:rsidRPr="00947594">
        <w:t xml:space="preserve">в целях </w:t>
      </w:r>
      <w:r w:rsidRPr="00947594">
        <w:rPr>
          <w:rFonts w:eastAsia="Times New Roman"/>
        </w:rPr>
        <w:t>обсуждения проектов муниципальных правовых актов по вопросам местного значения с участием жителей муниципального района совет депутатов муниципального образования</w:t>
      </w:r>
      <w:r w:rsidR="00ED52EA">
        <w:t xml:space="preserve"> </w:t>
      </w:r>
      <w:r w:rsidRPr="00947594">
        <w:t>«Морозовское городское поселение Всеволожского муниципального района Ленинградской области»,</w:t>
      </w:r>
      <w:r w:rsidRPr="00947594">
        <w:rPr>
          <w:rFonts w:eastAsia="Times New Roman"/>
        </w:rPr>
        <w:t xml:space="preserve"> </w:t>
      </w:r>
      <w:r w:rsidR="0074623B" w:rsidRPr="00947594">
        <w:t>Совет депутатов</w:t>
      </w:r>
      <w:r w:rsidR="00EC4D6C">
        <w:t xml:space="preserve"> принял</w:t>
      </w:r>
    </w:p>
    <w:p w:rsidR="00FB24C7" w:rsidRPr="00EC4D6C" w:rsidRDefault="00947594" w:rsidP="00EC4D6C">
      <w:pPr>
        <w:jc w:val="both"/>
        <w:rPr>
          <w:b/>
        </w:rPr>
      </w:pPr>
      <w:r w:rsidRPr="00EC4D6C">
        <w:rPr>
          <w:b/>
        </w:rPr>
        <w:t>РЕШ</w:t>
      </w:r>
      <w:r w:rsidR="00EC4D6C">
        <w:rPr>
          <w:b/>
        </w:rPr>
        <w:t>ЕНИЕ</w:t>
      </w:r>
      <w:r w:rsidRPr="00EC4D6C">
        <w:rPr>
          <w:b/>
        </w:rPr>
        <w:t xml:space="preserve">: </w:t>
      </w:r>
    </w:p>
    <w:p w:rsidR="00947594" w:rsidRPr="00947594" w:rsidRDefault="00947594" w:rsidP="00947594">
      <w:pPr>
        <w:ind w:firstLine="284"/>
        <w:jc w:val="both"/>
      </w:pPr>
    </w:p>
    <w:p w:rsidR="00947594" w:rsidRPr="00947594" w:rsidRDefault="00947594" w:rsidP="00EC4D6C">
      <w:pPr>
        <w:pStyle w:val="a7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r w:rsidRPr="00947594">
        <w:rPr>
          <w:rFonts w:eastAsia="Times New Roman"/>
        </w:rPr>
        <w:t>Утвердить Положение о</w:t>
      </w:r>
      <w:r w:rsidRPr="00947594">
        <w:t xml:space="preserve"> </w:t>
      </w:r>
      <w:r w:rsidRPr="00947594">
        <w:rPr>
          <w:rFonts w:eastAsia="Times New Roman"/>
        </w:rPr>
        <w:t>порядке проведения</w:t>
      </w:r>
      <w:r>
        <w:t xml:space="preserve"> </w:t>
      </w:r>
      <w:r w:rsidRPr="00947594">
        <w:rPr>
          <w:rFonts w:eastAsia="Times New Roman"/>
        </w:rPr>
        <w:t>публичных слушаний на территории</w:t>
      </w:r>
      <w:r w:rsidRPr="00947594">
        <w:t xml:space="preserve"> муниципального образования «Морозовское городское поселение Всеволожского муниципального района Ленинградской </w:t>
      </w:r>
      <w:r w:rsidR="00EC4D6C" w:rsidRPr="00947594">
        <w:t>области» согласно</w:t>
      </w:r>
      <w:r w:rsidRPr="00947594">
        <w:rPr>
          <w:rFonts w:eastAsia="Times New Roman"/>
        </w:rPr>
        <w:t xml:space="preserve"> приложению.</w:t>
      </w:r>
    </w:p>
    <w:p w:rsidR="00FB24C7" w:rsidRPr="00947594" w:rsidRDefault="004D08BC" w:rsidP="00F905B8">
      <w:pPr>
        <w:pStyle w:val="a7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947594">
        <w:t>Настоящее решение подлежит официальному опубликованию в газете «</w:t>
      </w:r>
      <w:r w:rsidR="00D102C2" w:rsidRPr="00947594">
        <w:t>Ладожские новости</w:t>
      </w:r>
      <w:r w:rsidRPr="00947594">
        <w:t xml:space="preserve">» и размещению на официальном сайте муниципального образования </w:t>
      </w:r>
      <w:hyperlink r:id="rId9" w:history="1">
        <w:r w:rsidRPr="00F905B8">
          <w:rPr>
            <w:rStyle w:val="a3"/>
            <w:color w:val="auto"/>
            <w:u w:val="none"/>
          </w:rPr>
          <w:t>www.adminmgp.ru</w:t>
        </w:r>
      </w:hyperlink>
      <w:r w:rsidRPr="00F905B8">
        <w:t>.</w:t>
      </w:r>
    </w:p>
    <w:p w:rsidR="00D102C2" w:rsidRPr="00947594" w:rsidRDefault="004D08BC" w:rsidP="00F905B8">
      <w:pPr>
        <w:pStyle w:val="a7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947594">
        <w:t>Настоящее решение вступает в силу со дня его официального опубликования.</w:t>
      </w:r>
    </w:p>
    <w:p w:rsidR="00D102C2" w:rsidRPr="00947594" w:rsidRDefault="00D102C2" w:rsidP="00F905B8">
      <w:pPr>
        <w:pStyle w:val="a7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947594">
        <w:t>Контроль за исполнением настоящего постановления оставляю за собой.</w:t>
      </w:r>
    </w:p>
    <w:p w:rsidR="00F905B8" w:rsidRDefault="00F905B8" w:rsidP="00F905B8">
      <w:pPr>
        <w:jc w:val="both"/>
      </w:pPr>
    </w:p>
    <w:p w:rsidR="00F905B8" w:rsidRDefault="00F905B8" w:rsidP="00F905B8">
      <w:pPr>
        <w:jc w:val="both"/>
      </w:pPr>
    </w:p>
    <w:p w:rsidR="00F905B8" w:rsidRDefault="00F905B8" w:rsidP="00F905B8">
      <w:pPr>
        <w:jc w:val="both"/>
      </w:pPr>
    </w:p>
    <w:p w:rsidR="00FB24C7" w:rsidRPr="00947594" w:rsidRDefault="00BF6935" w:rsidP="00F905B8">
      <w:pPr>
        <w:jc w:val="both"/>
        <w:sectPr w:rsidR="00FB24C7" w:rsidRPr="00947594" w:rsidSect="00EC4D6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851" w:right="851" w:bottom="851" w:left="1644" w:header="720" w:footer="720" w:gutter="0"/>
          <w:cols w:space="60"/>
          <w:noEndnote/>
          <w:titlePg/>
        </w:sectPr>
      </w:pPr>
      <w:r w:rsidRPr="00947594">
        <w:t xml:space="preserve">Глава муниципального образования                              Е.Б. Ермакова </w:t>
      </w:r>
    </w:p>
    <w:p w:rsidR="00E026A5" w:rsidRDefault="00E026A5" w:rsidP="00E026A5">
      <w:pPr>
        <w:pStyle w:val="Style7"/>
        <w:widowControl/>
        <w:tabs>
          <w:tab w:val="left" w:pos="2424"/>
        </w:tabs>
        <w:spacing w:before="24" w:line="278" w:lineRule="exact"/>
        <w:ind w:right="-21"/>
        <w:jc w:val="center"/>
        <w:rPr>
          <w:rStyle w:val="FontStyle40"/>
          <w:sz w:val="24"/>
          <w:szCs w:val="24"/>
        </w:rPr>
      </w:pPr>
    </w:p>
    <w:p w:rsidR="00E026A5" w:rsidRDefault="00E026A5" w:rsidP="00E026A5">
      <w:pPr>
        <w:pStyle w:val="Style7"/>
        <w:widowControl/>
        <w:tabs>
          <w:tab w:val="left" w:pos="2424"/>
        </w:tabs>
        <w:spacing w:before="24" w:line="278" w:lineRule="exact"/>
        <w:ind w:right="-21"/>
        <w:jc w:val="center"/>
        <w:rPr>
          <w:rStyle w:val="FontStyle40"/>
          <w:sz w:val="24"/>
          <w:szCs w:val="24"/>
        </w:rPr>
      </w:pPr>
    </w:p>
    <w:p w:rsidR="00E026A5" w:rsidRDefault="00E026A5" w:rsidP="00E026A5">
      <w:pPr>
        <w:pStyle w:val="Style7"/>
        <w:widowControl/>
        <w:tabs>
          <w:tab w:val="left" w:pos="2424"/>
        </w:tabs>
        <w:spacing w:before="24" w:line="278" w:lineRule="exact"/>
        <w:ind w:right="-21"/>
        <w:jc w:val="center"/>
        <w:rPr>
          <w:rStyle w:val="FontStyle40"/>
          <w:sz w:val="24"/>
          <w:szCs w:val="24"/>
        </w:rPr>
      </w:pPr>
    </w:p>
    <w:p w:rsidR="00AE6B6A" w:rsidRDefault="00AE6B6A" w:rsidP="00E026A5">
      <w:pPr>
        <w:pStyle w:val="Style7"/>
        <w:widowControl/>
        <w:tabs>
          <w:tab w:val="left" w:pos="2424"/>
        </w:tabs>
        <w:spacing w:before="24" w:line="278" w:lineRule="exact"/>
        <w:ind w:right="-21"/>
        <w:jc w:val="center"/>
        <w:rPr>
          <w:rStyle w:val="FontStyle40"/>
          <w:sz w:val="24"/>
          <w:szCs w:val="24"/>
        </w:rPr>
      </w:pPr>
    </w:p>
    <w:p w:rsidR="00AE6B6A" w:rsidRDefault="00AE6B6A" w:rsidP="00E026A5">
      <w:pPr>
        <w:pStyle w:val="Style7"/>
        <w:widowControl/>
        <w:tabs>
          <w:tab w:val="left" w:pos="2424"/>
        </w:tabs>
        <w:spacing w:before="24" w:line="278" w:lineRule="exact"/>
        <w:ind w:right="-21"/>
        <w:jc w:val="center"/>
        <w:rPr>
          <w:rStyle w:val="FontStyle40"/>
          <w:sz w:val="24"/>
          <w:szCs w:val="24"/>
        </w:rPr>
      </w:pPr>
    </w:p>
    <w:p w:rsidR="00F905B8" w:rsidRDefault="00B015D0" w:rsidP="00CA70D6">
      <w:pPr>
        <w:ind w:firstLine="284"/>
        <w:jc w:val="right"/>
      </w:pPr>
      <w:r w:rsidRPr="00F905B8">
        <w:lastRenderedPageBreak/>
        <w:t xml:space="preserve">Приложение </w:t>
      </w:r>
    </w:p>
    <w:p w:rsidR="00F905B8" w:rsidRDefault="00B015D0" w:rsidP="00CA70D6">
      <w:pPr>
        <w:ind w:firstLine="284"/>
        <w:jc w:val="right"/>
      </w:pPr>
      <w:r w:rsidRPr="00F905B8">
        <w:t>к решению</w:t>
      </w:r>
      <w:r w:rsidR="00F905B8">
        <w:t xml:space="preserve"> С</w:t>
      </w:r>
      <w:r w:rsidRPr="00F905B8">
        <w:t>овет</w:t>
      </w:r>
      <w:r w:rsidR="00F905B8">
        <w:t>а</w:t>
      </w:r>
      <w:r w:rsidRPr="00F905B8">
        <w:t xml:space="preserve"> депутатов</w:t>
      </w:r>
      <w:r w:rsidR="00F905B8">
        <w:t xml:space="preserve"> МО</w:t>
      </w:r>
    </w:p>
    <w:p w:rsidR="00F905B8" w:rsidRDefault="00F905B8" w:rsidP="00CA70D6">
      <w:pPr>
        <w:ind w:firstLine="284"/>
        <w:jc w:val="right"/>
      </w:pPr>
      <w:r>
        <w:t>«Морозовское городское поселение»</w:t>
      </w:r>
      <w:r w:rsidR="00B015D0" w:rsidRPr="00F905B8">
        <w:t xml:space="preserve"> </w:t>
      </w:r>
    </w:p>
    <w:p w:rsidR="00B015D0" w:rsidRPr="00F905B8" w:rsidRDefault="00B015D0" w:rsidP="00CA70D6">
      <w:pPr>
        <w:ind w:firstLine="284"/>
        <w:jc w:val="right"/>
        <w:rPr>
          <w:rFonts w:eastAsia="Times New Roman"/>
        </w:rPr>
      </w:pPr>
      <w:r w:rsidRPr="00F905B8">
        <w:t xml:space="preserve">от </w:t>
      </w:r>
      <w:r w:rsidR="00F905B8">
        <w:t>26 июня 2018 года</w:t>
      </w:r>
      <w:r w:rsidR="009F69F3">
        <w:t xml:space="preserve"> </w:t>
      </w:r>
      <w:r w:rsidR="00F905B8">
        <w:t>№ 40</w:t>
      </w:r>
    </w:p>
    <w:p w:rsidR="00B015D0" w:rsidRPr="001D4239" w:rsidRDefault="00B015D0" w:rsidP="00CA70D6">
      <w:pPr>
        <w:ind w:firstLine="284"/>
        <w:jc w:val="both"/>
        <w:rPr>
          <w:sz w:val="18"/>
          <w:szCs w:val="18"/>
        </w:rPr>
      </w:pPr>
    </w:p>
    <w:p w:rsidR="003C5A7C" w:rsidRPr="001D4239" w:rsidRDefault="003C5A7C" w:rsidP="00CA70D6">
      <w:pPr>
        <w:ind w:firstLine="284"/>
        <w:jc w:val="both"/>
        <w:rPr>
          <w:sz w:val="18"/>
          <w:szCs w:val="18"/>
        </w:rPr>
      </w:pPr>
    </w:p>
    <w:p w:rsidR="00F905B8" w:rsidRDefault="00F905B8" w:rsidP="00CA70D6">
      <w:pPr>
        <w:ind w:firstLine="284"/>
        <w:jc w:val="center"/>
        <w:rPr>
          <w:rFonts w:eastAsia="Times New Roman"/>
          <w:b/>
        </w:rPr>
      </w:pPr>
    </w:p>
    <w:p w:rsidR="00F905B8" w:rsidRDefault="00F905B8" w:rsidP="00CA70D6">
      <w:pPr>
        <w:ind w:firstLine="284"/>
        <w:jc w:val="center"/>
        <w:rPr>
          <w:rFonts w:eastAsia="Times New Roman"/>
          <w:b/>
        </w:rPr>
      </w:pPr>
    </w:p>
    <w:p w:rsidR="00F905B8" w:rsidRPr="00F905B8" w:rsidRDefault="00B015D0" w:rsidP="00CA70D6">
      <w:pPr>
        <w:ind w:firstLine="284"/>
        <w:jc w:val="center"/>
        <w:rPr>
          <w:rFonts w:eastAsia="Times New Roman"/>
          <w:b/>
        </w:rPr>
      </w:pPr>
      <w:r w:rsidRPr="00F905B8">
        <w:rPr>
          <w:rFonts w:eastAsia="Times New Roman"/>
          <w:b/>
        </w:rPr>
        <w:t>Положение</w:t>
      </w:r>
    </w:p>
    <w:p w:rsidR="00B015D0" w:rsidRPr="00F905B8" w:rsidRDefault="00B015D0" w:rsidP="00CA70D6">
      <w:pPr>
        <w:ind w:firstLine="284"/>
        <w:jc w:val="center"/>
        <w:rPr>
          <w:rFonts w:eastAsia="Times New Roman"/>
          <w:b/>
        </w:rPr>
      </w:pPr>
      <w:r w:rsidRPr="00F905B8">
        <w:rPr>
          <w:rFonts w:eastAsia="Times New Roman"/>
          <w:b/>
        </w:rPr>
        <w:t xml:space="preserve"> о</w:t>
      </w:r>
      <w:r w:rsidRPr="00F905B8">
        <w:rPr>
          <w:b/>
        </w:rPr>
        <w:t xml:space="preserve"> </w:t>
      </w:r>
      <w:r w:rsidRPr="00F905B8">
        <w:rPr>
          <w:rFonts w:eastAsia="Times New Roman"/>
          <w:b/>
        </w:rPr>
        <w:t>порядке проведения</w:t>
      </w:r>
      <w:r w:rsidRPr="00F905B8">
        <w:rPr>
          <w:b/>
        </w:rPr>
        <w:t xml:space="preserve"> </w:t>
      </w:r>
      <w:r w:rsidRPr="00F905B8">
        <w:rPr>
          <w:rFonts w:eastAsia="Times New Roman"/>
          <w:b/>
        </w:rPr>
        <w:t>публичных слушаний</w:t>
      </w:r>
    </w:p>
    <w:p w:rsidR="00F905B8" w:rsidRPr="00F905B8" w:rsidRDefault="00B015D0" w:rsidP="00CA70D6">
      <w:pPr>
        <w:ind w:firstLine="284"/>
        <w:jc w:val="center"/>
        <w:rPr>
          <w:b/>
        </w:rPr>
      </w:pPr>
      <w:r w:rsidRPr="00F905B8">
        <w:rPr>
          <w:rFonts w:eastAsia="Times New Roman"/>
          <w:b/>
        </w:rPr>
        <w:t>на территории</w:t>
      </w:r>
      <w:r w:rsidRPr="00F905B8">
        <w:rPr>
          <w:b/>
        </w:rPr>
        <w:t xml:space="preserve"> муниципального образования «Морозовское городское поселение</w:t>
      </w:r>
    </w:p>
    <w:p w:rsidR="00B015D0" w:rsidRPr="00F905B8" w:rsidRDefault="00B015D0" w:rsidP="00CA70D6">
      <w:pPr>
        <w:ind w:firstLine="284"/>
        <w:jc w:val="center"/>
        <w:rPr>
          <w:b/>
        </w:rPr>
      </w:pPr>
      <w:r w:rsidRPr="00F905B8">
        <w:rPr>
          <w:b/>
        </w:rPr>
        <w:t xml:space="preserve"> Всеволожского муниципального района Ленинградской области»</w:t>
      </w:r>
    </w:p>
    <w:p w:rsidR="00B015D0" w:rsidRPr="00F905B8" w:rsidRDefault="00B015D0" w:rsidP="00CA70D6">
      <w:pPr>
        <w:ind w:firstLine="284"/>
        <w:jc w:val="both"/>
      </w:pPr>
    </w:p>
    <w:p w:rsidR="00B015D0" w:rsidRPr="00F905B8" w:rsidRDefault="00B015D0" w:rsidP="00F905B8">
      <w:pPr>
        <w:ind w:firstLine="284"/>
        <w:jc w:val="center"/>
        <w:rPr>
          <w:b/>
        </w:rPr>
      </w:pPr>
      <w:r w:rsidRPr="00F905B8">
        <w:rPr>
          <w:b/>
        </w:rPr>
        <w:t>1.Общие положения</w:t>
      </w:r>
    </w:p>
    <w:p w:rsidR="0050214D" w:rsidRPr="00F905B8" w:rsidRDefault="0050214D" w:rsidP="00CA70D6">
      <w:pPr>
        <w:ind w:firstLine="284"/>
        <w:jc w:val="both"/>
      </w:pPr>
    </w:p>
    <w:p w:rsidR="0050214D" w:rsidRPr="00F905B8" w:rsidRDefault="0050214D" w:rsidP="00CA70D6">
      <w:pPr>
        <w:ind w:firstLine="284"/>
        <w:jc w:val="both"/>
        <w:rPr>
          <w:spacing w:val="-15"/>
        </w:rPr>
      </w:pPr>
      <w:r w:rsidRPr="00F905B8">
        <w:t xml:space="preserve">1.1. Настоящее Положение разработано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905B8">
          <w:t>2003 г</w:t>
        </w:r>
      </w:smartTag>
      <w:r w:rsidRPr="00F905B8">
        <w:t xml:space="preserve">. № 131-ФЗ «Об общих принципах организации местного самоуправления в Российской Федерации», уставом муниципального образования «Морозовское городское поселение Всеволожского муниципального района Ленинградской области» (далее – Устав) и устанавливает порядок организации и проведения публичных  слушаний в муниципальном образовании «Морозовское городское поселение Всеволожского муниципального района Ленинградской области» (далее – Морозовское городское поселение). </w:t>
      </w:r>
    </w:p>
    <w:p w:rsidR="0050214D" w:rsidRPr="00F905B8" w:rsidRDefault="0050214D" w:rsidP="00CA70D6">
      <w:pPr>
        <w:ind w:firstLine="284"/>
        <w:jc w:val="both"/>
        <w:rPr>
          <w:spacing w:val="-1"/>
        </w:rPr>
      </w:pPr>
      <w:r w:rsidRPr="00F905B8">
        <w:t xml:space="preserve">1.2. Публичные слушания – это форма непосредственного участия граждан Российской Федерации, постоянно или преимущественно проживающих на территории муниципального </w:t>
      </w:r>
      <w:r w:rsidR="005F4D14" w:rsidRPr="00F905B8">
        <w:t>образования</w:t>
      </w:r>
      <w:r w:rsidRPr="00F905B8">
        <w:t xml:space="preserve"> </w:t>
      </w:r>
      <w:r w:rsidR="005F4D14" w:rsidRPr="00F905B8">
        <w:t xml:space="preserve">Морозовского городского поселения </w:t>
      </w:r>
      <w:r w:rsidRPr="00F905B8">
        <w:t xml:space="preserve">и </w:t>
      </w:r>
      <w:r w:rsidR="0073776D" w:rsidRPr="00F905B8">
        <w:t>обладающих избирательным правом</w:t>
      </w:r>
      <w:r w:rsidRPr="00F905B8">
        <w:t xml:space="preserve"> </w:t>
      </w:r>
      <w:r w:rsidRPr="00F905B8">
        <w:rPr>
          <w:spacing w:val="-1"/>
        </w:rPr>
        <w:t xml:space="preserve">в осуществлении местного самоуправления посредством публичного обсуждения проектов муниципальных нормативных правовых актов органов местного самоуправления </w:t>
      </w:r>
      <w:r w:rsidR="005F4D14" w:rsidRPr="00F905B8">
        <w:t>Морозовского городского поселения.</w:t>
      </w:r>
    </w:p>
    <w:p w:rsidR="0050214D" w:rsidRPr="00F905B8" w:rsidRDefault="0050214D" w:rsidP="00CA70D6">
      <w:pPr>
        <w:ind w:firstLine="284"/>
        <w:jc w:val="both"/>
        <w:rPr>
          <w:spacing w:val="-15"/>
        </w:rPr>
      </w:pPr>
      <w:r w:rsidRPr="00F905B8">
        <w:rPr>
          <w:spacing w:val="-1"/>
        </w:rPr>
        <w:t xml:space="preserve">1.3. Участие жителей </w:t>
      </w:r>
      <w:r w:rsidR="005F4D14" w:rsidRPr="00F905B8">
        <w:t>Морозовского городского поселения</w:t>
      </w:r>
      <w:r w:rsidR="005F4D14" w:rsidRPr="00F905B8">
        <w:rPr>
          <w:spacing w:val="-1"/>
        </w:rPr>
        <w:t xml:space="preserve"> </w:t>
      </w:r>
      <w:r w:rsidRPr="00F905B8">
        <w:rPr>
          <w:spacing w:val="-1"/>
        </w:rPr>
        <w:t xml:space="preserve">в публичных слушаниях является </w:t>
      </w:r>
      <w:r w:rsidRPr="00F905B8">
        <w:t>свободным и добровольным.</w:t>
      </w:r>
    </w:p>
    <w:p w:rsidR="0050214D" w:rsidRPr="00F905B8" w:rsidRDefault="0050214D" w:rsidP="00CA70D6">
      <w:pPr>
        <w:ind w:firstLine="284"/>
        <w:jc w:val="both"/>
        <w:rPr>
          <w:spacing w:val="-15"/>
        </w:rPr>
      </w:pPr>
      <w:r w:rsidRPr="00F905B8">
        <w:t>1.4. Подготовка, проведение и определение результатов публичных слушаний осуществляются открыто и гласно.</w:t>
      </w:r>
    </w:p>
    <w:p w:rsidR="0050214D" w:rsidRPr="00F905B8" w:rsidRDefault="0050214D" w:rsidP="00CA70D6">
      <w:pPr>
        <w:ind w:firstLine="284"/>
        <w:jc w:val="both"/>
        <w:rPr>
          <w:spacing w:val="-15"/>
        </w:rPr>
      </w:pPr>
      <w:r w:rsidRPr="00F905B8">
        <w:t xml:space="preserve">1.5.  Мнение жителей </w:t>
      </w:r>
      <w:r w:rsidR="005F4D14" w:rsidRPr="00F905B8">
        <w:t>Морозовского городского поселения</w:t>
      </w:r>
      <w:r w:rsidRPr="00F905B8">
        <w:t>, выявленное в ходе публичных слушаний, носит для органов местного самоуправления рекомендательный</w:t>
      </w:r>
      <w:r w:rsidR="005F4D14" w:rsidRPr="00F905B8">
        <w:t xml:space="preserve"> </w:t>
      </w:r>
      <w:r w:rsidRPr="00F905B8">
        <w:t>характер.</w:t>
      </w:r>
    </w:p>
    <w:p w:rsidR="0050214D" w:rsidRPr="00F905B8" w:rsidRDefault="0050214D" w:rsidP="00CA70D6">
      <w:pPr>
        <w:ind w:firstLine="284"/>
        <w:jc w:val="both"/>
      </w:pPr>
      <w:r w:rsidRPr="00F905B8">
        <w:t>1.6. Целью проведения публичных слушаний является:</w:t>
      </w:r>
    </w:p>
    <w:p w:rsidR="0050214D" w:rsidRPr="00F905B8" w:rsidRDefault="00CA70D6" w:rsidP="00CA70D6">
      <w:pPr>
        <w:ind w:firstLine="284"/>
        <w:jc w:val="both"/>
      </w:pPr>
      <w:r w:rsidRPr="00F905B8">
        <w:t>- и</w:t>
      </w:r>
      <w:r w:rsidR="0050214D" w:rsidRPr="00F905B8">
        <w:t xml:space="preserve">нформирование жителей </w:t>
      </w:r>
      <w:r w:rsidR="005F4D14" w:rsidRPr="00F905B8">
        <w:t xml:space="preserve">Морозовского городского поселения </w:t>
      </w:r>
      <w:r w:rsidR="0050214D" w:rsidRPr="00F905B8">
        <w:t xml:space="preserve">о возможности участвовать в выработке решений по вопросам жизнеобеспечения и развития </w:t>
      </w:r>
      <w:r w:rsidR="0073776D" w:rsidRPr="00F905B8">
        <w:t>поселения</w:t>
      </w:r>
      <w:r w:rsidR="0050214D" w:rsidRPr="00F905B8">
        <w:t>.</w:t>
      </w:r>
    </w:p>
    <w:p w:rsidR="0050214D" w:rsidRPr="00F905B8" w:rsidRDefault="00CA70D6" w:rsidP="00CA70D6">
      <w:pPr>
        <w:ind w:firstLine="284"/>
        <w:jc w:val="both"/>
      </w:pPr>
      <w:r w:rsidRPr="00F905B8">
        <w:t xml:space="preserve">- </w:t>
      </w:r>
      <w:r w:rsidR="0050214D" w:rsidRPr="00F905B8">
        <w:t xml:space="preserve">участие жителей </w:t>
      </w:r>
      <w:r w:rsidR="005F4D14" w:rsidRPr="00F905B8">
        <w:t xml:space="preserve">Морозовского городского поселения </w:t>
      </w:r>
      <w:r w:rsidR="0050214D" w:rsidRPr="00F905B8">
        <w:t>в обсуждении проектов муниципальных нормативных правовых актов по вопросам местного значения и вопросов, выносимых на публичные слушания.</w:t>
      </w:r>
    </w:p>
    <w:p w:rsidR="0050214D" w:rsidRPr="00F905B8" w:rsidRDefault="00CA70D6" w:rsidP="00CA70D6">
      <w:pPr>
        <w:ind w:firstLine="284"/>
        <w:jc w:val="both"/>
      </w:pPr>
      <w:r w:rsidRPr="00F905B8">
        <w:t xml:space="preserve">- </w:t>
      </w:r>
      <w:r w:rsidR="0050214D" w:rsidRPr="00F905B8">
        <w:t>выявление общественного мнения по предмету публичных слушаний и его учет при принятии решения органами местного самоуправления.</w:t>
      </w:r>
    </w:p>
    <w:p w:rsidR="00FC5139" w:rsidRPr="00F905B8" w:rsidRDefault="00FC5139" w:rsidP="00FC5139">
      <w:pPr>
        <w:ind w:firstLine="284"/>
        <w:jc w:val="both"/>
      </w:pPr>
      <w:r w:rsidRPr="00F905B8">
        <w:t>1.7. Подготовкой проведения публичных слушаний возлагаются на администрацию муниципального образования «Морозовское городское поселение Всеволожского муниципального района Ленинградской области» в следующем составе комиссии:</w:t>
      </w:r>
    </w:p>
    <w:p w:rsidR="00FC5139" w:rsidRPr="00F905B8" w:rsidRDefault="00FC5139" w:rsidP="00FC5139">
      <w:pPr>
        <w:ind w:firstLine="284"/>
        <w:jc w:val="both"/>
      </w:pPr>
      <w:r w:rsidRPr="00F905B8">
        <w:t>- Председатель комиссии: глава муниципального образования;</w:t>
      </w:r>
    </w:p>
    <w:p w:rsidR="00FC5139" w:rsidRPr="00F905B8" w:rsidRDefault="00FC5139" w:rsidP="00FC5139">
      <w:pPr>
        <w:ind w:firstLine="284"/>
        <w:jc w:val="both"/>
      </w:pPr>
      <w:r w:rsidRPr="00F905B8">
        <w:t>- Заместитель председателя комиссии: глав</w:t>
      </w:r>
      <w:r w:rsidR="009C672D" w:rsidRPr="00F905B8">
        <w:t>а</w:t>
      </w:r>
      <w:r w:rsidRPr="00F905B8">
        <w:t xml:space="preserve"> администрации муниципального образования;</w:t>
      </w:r>
    </w:p>
    <w:p w:rsidR="00FC5139" w:rsidRPr="00F905B8" w:rsidRDefault="00FC5139" w:rsidP="00FC5139">
      <w:pPr>
        <w:ind w:firstLine="284"/>
        <w:jc w:val="both"/>
      </w:pPr>
      <w:r w:rsidRPr="00F905B8">
        <w:t>- Секретарь комиссии: секретарь-референт администрации муниципального образования</w:t>
      </w:r>
    </w:p>
    <w:p w:rsidR="00FC5139" w:rsidRPr="00F905B8" w:rsidRDefault="00FC5139" w:rsidP="00FC5139">
      <w:pPr>
        <w:ind w:firstLine="284"/>
        <w:jc w:val="both"/>
      </w:pPr>
      <w:r w:rsidRPr="00F905B8">
        <w:t>- Члены комиссии</w:t>
      </w:r>
      <w:r w:rsidR="00967297" w:rsidRPr="00F905B8">
        <w:t>,</w:t>
      </w:r>
      <w:r w:rsidRPr="00F905B8">
        <w:t xml:space="preserve"> не менее</w:t>
      </w:r>
      <w:r w:rsidR="0073776D" w:rsidRPr="00F905B8">
        <w:t xml:space="preserve"> двух должностных лиц - </w:t>
      </w:r>
      <w:r w:rsidRPr="00F905B8">
        <w:t>специалистов администрации муниципального образования</w:t>
      </w:r>
      <w:r w:rsidR="00967297" w:rsidRPr="00F905B8">
        <w:t>.</w:t>
      </w:r>
    </w:p>
    <w:p w:rsidR="0050214D" w:rsidRPr="00F905B8" w:rsidRDefault="0050214D" w:rsidP="00FC5139">
      <w:pPr>
        <w:jc w:val="both"/>
      </w:pPr>
    </w:p>
    <w:p w:rsidR="0050214D" w:rsidRPr="00F905B8" w:rsidRDefault="00CA70D6" w:rsidP="00F905B8">
      <w:pPr>
        <w:ind w:firstLine="284"/>
        <w:jc w:val="center"/>
        <w:rPr>
          <w:b/>
          <w:bCs/>
        </w:rPr>
      </w:pPr>
      <w:r w:rsidRPr="00F905B8">
        <w:rPr>
          <w:b/>
          <w:bCs/>
        </w:rPr>
        <w:lastRenderedPageBreak/>
        <w:t xml:space="preserve">2. </w:t>
      </w:r>
      <w:r w:rsidR="0050214D" w:rsidRPr="00F905B8">
        <w:rPr>
          <w:b/>
          <w:bCs/>
        </w:rPr>
        <w:t>Вопросы, выносимые на публичные слушания</w:t>
      </w:r>
    </w:p>
    <w:p w:rsidR="0050214D" w:rsidRPr="00F905B8" w:rsidRDefault="0050214D" w:rsidP="00CA70D6">
      <w:pPr>
        <w:ind w:firstLine="284"/>
        <w:jc w:val="both"/>
      </w:pPr>
    </w:p>
    <w:p w:rsidR="0050214D" w:rsidRPr="00F905B8" w:rsidRDefault="0050214D" w:rsidP="00CA70D6">
      <w:pPr>
        <w:ind w:firstLine="284"/>
        <w:jc w:val="both"/>
      </w:pPr>
      <w:r w:rsidRPr="00F905B8">
        <w:rPr>
          <w:bCs/>
        </w:rPr>
        <w:t>2.1.</w:t>
      </w:r>
      <w:r w:rsidRPr="00F905B8">
        <w:t xml:space="preserve"> На публичные слушания в обязательном порядке выносятся:</w:t>
      </w:r>
    </w:p>
    <w:p w:rsidR="0050214D" w:rsidRPr="00F905B8" w:rsidRDefault="00CA70D6" w:rsidP="00CA70D6">
      <w:pPr>
        <w:ind w:firstLine="284"/>
        <w:jc w:val="both"/>
      </w:pPr>
      <w:r w:rsidRPr="00F905B8">
        <w:t xml:space="preserve">- </w:t>
      </w:r>
      <w:r w:rsidR="0050214D" w:rsidRPr="00F905B8">
        <w:t xml:space="preserve">проект Устава </w:t>
      </w:r>
      <w:r w:rsidR="005F4D14" w:rsidRPr="00F905B8">
        <w:t>Морозовского городского поселения</w:t>
      </w:r>
      <w:r w:rsidR="0050214D" w:rsidRPr="00F905B8"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Ленинградской области в целях приведения данного Устава в соответствии с этими нормативными правовыми актами.  </w:t>
      </w:r>
    </w:p>
    <w:p w:rsidR="0050214D" w:rsidRPr="00F905B8" w:rsidRDefault="00CA70D6" w:rsidP="00CA70D6">
      <w:pPr>
        <w:ind w:firstLine="284"/>
        <w:jc w:val="both"/>
      </w:pPr>
      <w:r w:rsidRPr="00F905B8">
        <w:t xml:space="preserve">- </w:t>
      </w:r>
      <w:r w:rsidR="0050214D" w:rsidRPr="00F905B8">
        <w:t xml:space="preserve">проект бюджета </w:t>
      </w:r>
      <w:r w:rsidR="005F4D14" w:rsidRPr="00F905B8">
        <w:t xml:space="preserve">Морозовского городского поселения </w:t>
      </w:r>
      <w:r w:rsidR="0050214D" w:rsidRPr="00F905B8">
        <w:t>и отчет о его исполнении;</w:t>
      </w:r>
    </w:p>
    <w:p w:rsidR="0050214D" w:rsidRPr="00F905B8" w:rsidRDefault="00CA70D6" w:rsidP="00CA70D6">
      <w:pPr>
        <w:ind w:firstLine="284"/>
        <w:jc w:val="both"/>
      </w:pPr>
      <w:r w:rsidRPr="00F905B8">
        <w:t xml:space="preserve">- </w:t>
      </w:r>
      <w:r w:rsidR="0050214D" w:rsidRPr="00F905B8">
        <w:t xml:space="preserve">проекты планов и программ развития </w:t>
      </w:r>
      <w:r w:rsidR="005F4D14" w:rsidRPr="00F905B8">
        <w:t>Морозовского городского поселения;</w:t>
      </w:r>
      <w:r w:rsidR="0050214D" w:rsidRPr="00F905B8">
        <w:t xml:space="preserve"> </w:t>
      </w:r>
    </w:p>
    <w:p w:rsidR="0050214D" w:rsidRPr="00F905B8" w:rsidRDefault="00CA70D6" w:rsidP="00CA70D6">
      <w:pPr>
        <w:ind w:firstLine="284"/>
        <w:jc w:val="both"/>
      </w:pPr>
      <w:r w:rsidRPr="00F905B8">
        <w:t xml:space="preserve">- </w:t>
      </w:r>
      <w:r w:rsidR="0050214D" w:rsidRPr="00F905B8">
        <w:t xml:space="preserve">вопросы о преобразовании </w:t>
      </w:r>
      <w:r w:rsidR="005F4D14" w:rsidRPr="00F905B8">
        <w:t>Морозовского городского поселения</w:t>
      </w:r>
      <w:r w:rsidR="0050214D" w:rsidRPr="00F905B8">
        <w:t>;</w:t>
      </w:r>
    </w:p>
    <w:p w:rsidR="0050214D" w:rsidRPr="00F905B8" w:rsidRDefault="00CA70D6" w:rsidP="00CA70D6">
      <w:pPr>
        <w:ind w:firstLine="284"/>
        <w:jc w:val="both"/>
      </w:pPr>
      <w:r w:rsidRPr="00F905B8">
        <w:rPr>
          <w:bCs/>
        </w:rPr>
        <w:t xml:space="preserve">- </w:t>
      </w:r>
      <w:r w:rsidR="0050214D" w:rsidRPr="00F905B8">
        <w:rPr>
          <w:bCs/>
        </w:rPr>
        <w:t>иные вопросы в соответствии с</w:t>
      </w:r>
      <w:r w:rsidR="005F4D14" w:rsidRPr="00F905B8">
        <w:rPr>
          <w:bCs/>
        </w:rPr>
        <w:t xml:space="preserve"> действующим законодательством.</w:t>
      </w:r>
    </w:p>
    <w:p w:rsidR="0050214D" w:rsidRPr="00F905B8" w:rsidRDefault="0050214D" w:rsidP="00CA70D6">
      <w:pPr>
        <w:ind w:firstLine="284"/>
        <w:jc w:val="both"/>
      </w:pPr>
      <w:r w:rsidRPr="00F905B8">
        <w:rPr>
          <w:color w:val="000000"/>
        </w:rPr>
        <w:t xml:space="preserve">2.2. </w:t>
      </w:r>
      <w:r w:rsidRPr="00F905B8">
        <w:t xml:space="preserve">По инициативе совета депутатов </w:t>
      </w:r>
      <w:r w:rsidR="005F4D14" w:rsidRPr="00F905B8"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967297" w:rsidRPr="00F905B8">
        <w:t>,</w:t>
      </w:r>
      <w:r w:rsidRPr="00F905B8">
        <w:t xml:space="preserve"> главы </w:t>
      </w:r>
      <w:r w:rsidR="005F4D14" w:rsidRPr="00F905B8">
        <w:t>муниципального образования «Морозовское городское поселение Всеволожского муниципальног</w:t>
      </w:r>
      <w:r w:rsidR="00967297" w:rsidRPr="00F905B8">
        <w:t xml:space="preserve">о района Ленинградской области» </w:t>
      </w:r>
      <w:r w:rsidRPr="00F905B8">
        <w:t>на публичные слушания могут выноситься иные вопросы и проекты муниципальных</w:t>
      </w:r>
      <w:r w:rsidRPr="00F905B8">
        <w:rPr>
          <w:bCs/>
        </w:rPr>
        <w:t xml:space="preserve"> нормативных</w:t>
      </w:r>
      <w:r w:rsidRPr="00F905B8">
        <w:t xml:space="preserve"> правовых актов, затрагивающие интересы населения </w:t>
      </w:r>
      <w:r w:rsidR="005F4D14" w:rsidRPr="00F905B8">
        <w:t>Морозовского городского поселения</w:t>
      </w:r>
      <w:r w:rsidRPr="00F905B8">
        <w:t>.</w:t>
      </w:r>
    </w:p>
    <w:p w:rsidR="0050214D" w:rsidRPr="00F905B8" w:rsidRDefault="0050214D" w:rsidP="00CA70D6">
      <w:pPr>
        <w:ind w:firstLine="284"/>
        <w:jc w:val="both"/>
      </w:pPr>
    </w:p>
    <w:p w:rsidR="0050214D" w:rsidRPr="00F905B8" w:rsidRDefault="0050214D" w:rsidP="00F905B8">
      <w:pPr>
        <w:ind w:firstLine="284"/>
        <w:jc w:val="center"/>
        <w:rPr>
          <w:b/>
        </w:rPr>
      </w:pPr>
      <w:r w:rsidRPr="00F905B8">
        <w:rPr>
          <w:b/>
        </w:rPr>
        <w:t>3. Назначение публичных слушаний</w:t>
      </w:r>
    </w:p>
    <w:p w:rsidR="0050214D" w:rsidRPr="00F905B8" w:rsidRDefault="0050214D" w:rsidP="00CA70D6">
      <w:pPr>
        <w:ind w:firstLine="284"/>
        <w:jc w:val="both"/>
        <w:rPr>
          <w:bCs/>
        </w:rPr>
      </w:pPr>
    </w:p>
    <w:p w:rsidR="0050214D" w:rsidRPr="00F905B8" w:rsidRDefault="00CA70D6" w:rsidP="00CA70D6">
      <w:pPr>
        <w:ind w:firstLine="284"/>
        <w:jc w:val="both"/>
      </w:pPr>
      <w:r w:rsidRPr="00F905B8">
        <w:t xml:space="preserve">3.1. </w:t>
      </w:r>
      <w:r w:rsidR="0050214D" w:rsidRPr="00F905B8">
        <w:t>Слушания проводятся по инициативе населения, совета депутатов</w:t>
      </w:r>
      <w:r w:rsidR="00967297" w:rsidRPr="00F905B8">
        <w:t xml:space="preserve">, </w:t>
      </w:r>
      <w:r w:rsidR="0050214D" w:rsidRPr="00F905B8">
        <w:t xml:space="preserve">главы муниципального </w:t>
      </w:r>
      <w:r w:rsidR="00AE5128" w:rsidRPr="00F905B8">
        <w:t>образования</w:t>
      </w:r>
      <w:r w:rsidR="00967297" w:rsidRPr="00F905B8">
        <w:t>, главы администрации муниципального образования.</w:t>
      </w:r>
    </w:p>
    <w:p w:rsidR="0050214D" w:rsidRPr="00F905B8" w:rsidRDefault="00CA70D6" w:rsidP="00CA70D6">
      <w:pPr>
        <w:ind w:firstLine="284"/>
        <w:jc w:val="both"/>
        <w:rPr>
          <w:i/>
          <w:u w:val="single"/>
        </w:rPr>
      </w:pPr>
      <w:r w:rsidRPr="00F905B8">
        <w:t xml:space="preserve">3.2. </w:t>
      </w:r>
      <w:r w:rsidR="0050214D" w:rsidRPr="00F905B8">
        <w:t xml:space="preserve">Реализация инициативы населения о </w:t>
      </w:r>
      <w:r w:rsidR="00F905B8" w:rsidRPr="00F905B8">
        <w:t>проведении публичных</w:t>
      </w:r>
      <w:r w:rsidR="0050214D" w:rsidRPr="00F905B8">
        <w:t xml:space="preserve"> слушаний осуществляется в соответствии с Уставом. </w:t>
      </w:r>
    </w:p>
    <w:p w:rsidR="0050214D" w:rsidRPr="00F905B8" w:rsidRDefault="00CA70D6" w:rsidP="00CA70D6">
      <w:pPr>
        <w:ind w:firstLine="284"/>
        <w:jc w:val="both"/>
      </w:pPr>
      <w:r w:rsidRPr="00F905B8">
        <w:t xml:space="preserve">3.3. </w:t>
      </w:r>
      <w:r w:rsidR="0050214D" w:rsidRPr="00F905B8">
        <w:t>Публичные слушания, про</w:t>
      </w:r>
      <w:r w:rsidR="00967297" w:rsidRPr="00F905B8">
        <w:t xml:space="preserve">водимые по инициативе населения, </w:t>
      </w:r>
      <w:r w:rsidR="0050214D" w:rsidRPr="00F905B8">
        <w:t>совета депутатов,</w:t>
      </w:r>
      <w:r w:rsidR="00967297" w:rsidRPr="00F905B8">
        <w:t xml:space="preserve"> главы администрации муниципального образования</w:t>
      </w:r>
      <w:r w:rsidR="0050214D" w:rsidRPr="00F905B8">
        <w:t xml:space="preserve"> назначаются советом депутатов</w:t>
      </w:r>
      <w:r w:rsidR="004A64B9" w:rsidRPr="00F905B8">
        <w:t xml:space="preserve"> или глав</w:t>
      </w:r>
      <w:r w:rsidR="00967297" w:rsidRPr="00F905B8">
        <w:t>ой</w:t>
      </w:r>
      <w:r w:rsidR="004A64B9" w:rsidRPr="00F905B8">
        <w:t xml:space="preserve"> муниципального образования</w:t>
      </w:r>
      <w:r w:rsidR="0050214D" w:rsidRPr="00F905B8">
        <w:t>.</w:t>
      </w:r>
    </w:p>
    <w:p w:rsidR="0050214D" w:rsidRPr="00F905B8" w:rsidRDefault="004A64B9" w:rsidP="00CA70D6">
      <w:pPr>
        <w:ind w:firstLine="284"/>
        <w:jc w:val="both"/>
      </w:pPr>
      <w:r w:rsidRPr="00F905B8">
        <w:t xml:space="preserve">3.4. </w:t>
      </w:r>
      <w:r w:rsidR="0050214D" w:rsidRPr="00F905B8">
        <w:t xml:space="preserve">Публичные слушания, проводимые по инициативе главы муниципального </w:t>
      </w:r>
      <w:r w:rsidR="00AE5128" w:rsidRPr="00F905B8">
        <w:t>образования</w:t>
      </w:r>
      <w:r w:rsidR="0050214D" w:rsidRPr="00F905B8">
        <w:t xml:space="preserve">, назначаются </w:t>
      </w:r>
      <w:r w:rsidR="003B1E6F" w:rsidRPr="00F905B8">
        <w:t>постановлением</w:t>
      </w:r>
      <w:r w:rsidR="0050214D" w:rsidRPr="00F905B8">
        <w:t xml:space="preserve"> главы муниципального </w:t>
      </w:r>
      <w:r w:rsidR="00AE5128" w:rsidRPr="00F905B8">
        <w:t>образования</w:t>
      </w:r>
      <w:r w:rsidR="0050214D" w:rsidRPr="00F905B8">
        <w:t>.</w:t>
      </w:r>
    </w:p>
    <w:p w:rsidR="0050214D" w:rsidRPr="00F905B8" w:rsidRDefault="004A64B9" w:rsidP="00CA70D6">
      <w:pPr>
        <w:ind w:firstLine="284"/>
        <w:jc w:val="both"/>
      </w:pPr>
      <w:r w:rsidRPr="00F905B8">
        <w:t>3.</w:t>
      </w:r>
      <w:r w:rsidR="009C672D" w:rsidRPr="00F905B8">
        <w:t>5</w:t>
      </w:r>
      <w:r w:rsidRPr="00F905B8">
        <w:t>. В решении совета депутатов</w:t>
      </w:r>
      <w:r w:rsidR="000B602A" w:rsidRPr="00F905B8">
        <w:t>,</w:t>
      </w:r>
      <w:r w:rsidRPr="00F905B8">
        <w:t xml:space="preserve"> </w:t>
      </w:r>
      <w:r w:rsidR="003B1E6F" w:rsidRPr="00F905B8">
        <w:t>постановлении</w:t>
      </w:r>
      <w:r w:rsidR="0050214D" w:rsidRPr="00F905B8">
        <w:t xml:space="preserve"> главы</w:t>
      </w:r>
      <w:r w:rsidR="00AE5128" w:rsidRPr="00F905B8">
        <w:t xml:space="preserve"> </w:t>
      </w:r>
      <w:r w:rsidR="0050214D" w:rsidRPr="00F905B8">
        <w:t xml:space="preserve">муниципального </w:t>
      </w:r>
      <w:r w:rsidR="00AE5128" w:rsidRPr="00F905B8">
        <w:t>образования</w:t>
      </w:r>
      <w:r w:rsidR="0050214D" w:rsidRPr="00F905B8">
        <w:t xml:space="preserve"> </w:t>
      </w:r>
      <w:r w:rsidR="000B602A" w:rsidRPr="00F905B8">
        <w:t>о</w:t>
      </w:r>
      <w:r w:rsidR="0050214D" w:rsidRPr="00F905B8">
        <w:t xml:space="preserve"> назначении публичных слушаний указываются:</w:t>
      </w:r>
    </w:p>
    <w:p w:rsidR="0050214D" w:rsidRPr="00F905B8" w:rsidRDefault="00F07A0E" w:rsidP="00CA70D6">
      <w:pPr>
        <w:ind w:firstLine="284"/>
        <w:jc w:val="both"/>
      </w:pPr>
      <w:r w:rsidRPr="00F905B8">
        <w:t>- ф</w:t>
      </w:r>
      <w:r w:rsidR="0050214D" w:rsidRPr="00F905B8">
        <w:t>ормулировка вопроса (наименование проекта муниципального нормативного правового акта), выносимого на публичные слушания;</w:t>
      </w:r>
    </w:p>
    <w:p w:rsidR="0050214D" w:rsidRPr="00F905B8" w:rsidRDefault="00F07A0E" w:rsidP="00CA70D6">
      <w:pPr>
        <w:ind w:firstLine="284"/>
        <w:jc w:val="both"/>
      </w:pPr>
      <w:r w:rsidRPr="00F905B8">
        <w:t xml:space="preserve">- </w:t>
      </w:r>
      <w:r w:rsidR="0050214D" w:rsidRPr="00F905B8">
        <w:t>дата, время и место проведения публичных слушаний;</w:t>
      </w:r>
    </w:p>
    <w:p w:rsidR="0050214D" w:rsidRPr="00F905B8" w:rsidRDefault="00F07A0E" w:rsidP="00CA70D6">
      <w:pPr>
        <w:ind w:firstLine="284"/>
        <w:jc w:val="both"/>
      </w:pPr>
      <w:r w:rsidRPr="00F905B8">
        <w:t xml:space="preserve">- </w:t>
      </w:r>
      <w:r w:rsidR="0050214D" w:rsidRPr="00F905B8">
        <w:t>сведения об инициаторах публичных слушаний;</w:t>
      </w:r>
    </w:p>
    <w:p w:rsidR="0050214D" w:rsidRPr="00F905B8" w:rsidRDefault="00F07A0E" w:rsidP="00CA70D6">
      <w:pPr>
        <w:ind w:firstLine="284"/>
        <w:jc w:val="both"/>
      </w:pPr>
      <w:r w:rsidRPr="00F905B8">
        <w:t xml:space="preserve">- </w:t>
      </w:r>
      <w:r w:rsidR="0050214D" w:rsidRPr="00F905B8">
        <w:t>форма оповещения жителей муниципального района о проведении публичных слушаний;</w:t>
      </w:r>
    </w:p>
    <w:p w:rsidR="0050214D" w:rsidRPr="00F905B8" w:rsidRDefault="00F07A0E" w:rsidP="00CA70D6">
      <w:pPr>
        <w:ind w:firstLine="284"/>
        <w:jc w:val="both"/>
      </w:pPr>
      <w:r w:rsidRPr="00F905B8">
        <w:t xml:space="preserve">- </w:t>
      </w:r>
      <w:r w:rsidR="0050214D" w:rsidRPr="00F905B8">
        <w:t>порядок обнародования документов, предполагаемых к рассмотрению на публичных слушаниях.</w:t>
      </w:r>
    </w:p>
    <w:p w:rsidR="0050214D" w:rsidRPr="00F905B8" w:rsidRDefault="0050214D" w:rsidP="00CA70D6">
      <w:pPr>
        <w:ind w:firstLine="284"/>
        <w:jc w:val="both"/>
        <w:rPr>
          <w:bCs/>
        </w:rPr>
      </w:pPr>
      <w:r w:rsidRPr="00F905B8">
        <w:rPr>
          <w:bCs/>
        </w:rPr>
        <w:t>3.</w:t>
      </w:r>
      <w:r w:rsidR="00967297" w:rsidRPr="00F905B8">
        <w:rPr>
          <w:bCs/>
        </w:rPr>
        <w:t>7</w:t>
      </w:r>
      <w:r w:rsidRPr="00F905B8">
        <w:rPr>
          <w:bCs/>
        </w:rPr>
        <w:t>. Проект муниципального нормативного правового акта, выносимого на публичные слушания, не позднее, чем за 10 дней до дня их проведения размещается на официальном сайте органов местного самоуправления и публикуется в средствах массовой информации</w:t>
      </w:r>
      <w:r w:rsidR="004A64B9" w:rsidRPr="00F905B8">
        <w:t>.</w:t>
      </w:r>
    </w:p>
    <w:p w:rsidR="0050214D" w:rsidRPr="00F905B8" w:rsidRDefault="0050214D" w:rsidP="00CA70D6">
      <w:pPr>
        <w:ind w:firstLine="284"/>
        <w:jc w:val="both"/>
        <w:rPr>
          <w:bCs/>
        </w:rPr>
      </w:pPr>
    </w:p>
    <w:p w:rsidR="0050214D" w:rsidRPr="00F905B8" w:rsidRDefault="0050214D" w:rsidP="00F905B8">
      <w:pPr>
        <w:ind w:firstLine="284"/>
        <w:jc w:val="center"/>
        <w:rPr>
          <w:b/>
          <w:bCs/>
        </w:rPr>
      </w:pPr>
      <w:r w:rsidRPr="00F905B8">
        <w:rPr>
          <w:b/>
          <w:bCs/>
        </w:rPr>
        <w:t>4. Подготовка к проведению публичных слушаний</w:t>
      </w:r>
    </w:p>
    <w:p w:rsidR="004A64B9" w:rsidRPr="00F905B8" w:rsidRDefault="00CA16DE" w:rsidP="00CA70D6">
      <w:pPr>
        <w:ind w:firstLine="284"/>
        <w:jc w:val="both"/>
      </w:pPr>
      <w:r w:rsidRPr="00F905B8">
        <w:tab/>
      </w:r>
    </w:p>
    <w:p w:rsidR="0050214D" w:rsidRPr="00F905B8" w:rsidRDefault="00F07A0E" w:rsidP="00FC5139">
      <w:pPr>
        <w:ind w:firstLine="284"/>
        <w:jc w:val="both"/>
      </w:pPr>
      <w:r w:rsidRPr="00F905B8">
        <w:t>4.</w:t>
      </w:r>
      <w:r w:rsidR="00CA16DE" w:rsidRPr="00F905B8">
        <w:t xml:space="preserve">1. </w:t>
      </w:r>
      <w:r w:rsidR="0050214D" w:rsidRPr="00F905B8">
        <w:t xml:space="preserve">В срок не позднее, чем за 10 дней до дня проведения публичных слушаний население </w:t>
      </w:r>
      <w:r w:rsidR="00CC72D3" w:rsidRPr="00F905B8">
        <w:t xml:space="preserve">Морозовского городского поселения </w:t>
      </w:r>
      <w:r w:rsidR="0050214D" w:rsidRPr="00F905B8">
        <w:t xml:space="preserve">информируется о дате, времени и месте проведения публичных слушаний через средства массовой информации и официальный сайт в сети Интернет. </w:t>
      </w:r>
    </w:p>
    <w:p w:rsidR="0073776D" w:rsidRPr="00F905B8" w:rsidRDefault="00F07A0E" w:rsidP="003B1E6F">
      <w:pPr>
        <w:widowControl/>
        <w:ind w:firstLine="284"/>
        <w:jc w:val="both"/>
      </w:pPr>
      <w:r w:rsidRPr="00F905B8">
        <w:rPr>
          <w:bCs/>
        </w:rPr>
        <w:t>4.2.</w:t>
      </w:r>
      <w:r w:rsidR="0050214D" w:rsidRPr="00F905B8">
        <w:rPr>
          <w:bCs/>
        </w:rPr>
        <w:t xml:space="preserve"> </w:t>
      </w:r>
      <w:r w:rsidR="0073776D" w:rsidRPr="00F905B8"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позднее чем за </w:t>
      </w:r>
      <w:r w:rsidR="0073776D" w:rsidRPr="00F905B8">
        <w:lastRenderedPageBreak/>
        <w:t xml:space="preserve">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73776D" w:rsidRPr="00F905B8" w:rsidRDefault="0073776D" w:rsidP="0073776D">
      <w:pPr>
        <w:widowControl/>
        <w:ind w:firstLine="284"/>
        <w:jc w:val="both"/>
      </w:pPr>
      <w:r w:rsidRPr="00F905B8"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</w:p>
    <w:p w:rsidR="0050214D" w:rsidRPr="00F905B8" w:rsidRDefault="0050214D" w:rsidP="0073776D">
      <w:pPr>
        <w:ind w:firstLine="284"/>
        <w:jc w:val="both"/>
      </w:pPr>
      <w:r w:rsidRPr="00F905B8">
        <w:t xml:space="preserve">Публичные слушания по указанным проектам проводятся не позднее, чем за 10 дней до дня </w:t>
      </w:r>
      <w:r w:rsidR="00F905B8" w:rsidRPr="00F905B8">
        <w:t>их рассмотрения советом</w:t>
      </w:r>
      <w:r w:rsidRPr="00F905B8">
        <w:t xml:space="preserve"> депутатов. Подготовку и проведение публичных слушаний в порядке, предусмотренном настоящим Положением, и на основании решения совета депутатов (</w:t>
      </w:r>
      <w:r w:rsidR="009F69F3">
        <w:t>постановления</w:t>
      </w:r>
      <w:r w:rsidRPr="00F905B8">
        <w:t xml:space="preserve"> главы </w:t>
      </w:r>
      <w:r w:rsidR="00CC72D3" w:rsidRPr="00F905B8">
        <w:t>муниципального образования</w:t>
      </w:r>
      <w:r w:rsidRPr="00F905B8">
        <w:t>), организует комиссия п</w:t>
      </w:r>
      <w:r w:rsidR="00CC72D3" w:rsidRPr="00F905B8">
        <w:t>о проведению публичных слушаний.</w:t>
      </w:r>
    </w:p>
    <w:p w:rsidR="0050214D" w:rsidRPr="00F905B8" w:rsidRDefault="000038C4" w:rsidP="000038C4">
      <w:pPr>
        <w:ind w:firstLine="284"/>
        <w:jc w:val="both"/>
      </w:pPr>
      <w:r w:rsidRPr="00F905B8">
        <w:t xml:space="preserve">4.3. </w:t>
      </w:r>
      <w:r w:rsidR="0050214D" w:rsidRPr="00F905B8">
        <w:t>Работой комиссии по проведению публичных слушаний р</w:t>
      </w:r>
      <w:r w:rsidRPr="00F905B8">
        <w:t xml:space="preserve">уководит председатель комиссии. </w:t>
      </w:r>
      <w:r w:rsidR="0050214D" w:rsidRPr="00F905B8">
        <w:t>В случае отсутствия председателя комиссии его обязанности исполняет</w:t>
      </w:r>
      <w:r w:rsidR="00CC25F7" w:rsidRPr="00F905B8">
        <w:t xml:space="preserve"> </w:t>
      </w:r>
      <w:r w:rsidR="003B1E6F" w:rsidRPr="00F905B8">
        <w:t xml:space="preserve">заместитель председателя или иное лицо по поручению председателя. </w:t>
      </w:r>
    </w:p>
    <w:p w:rsidR="0050214D" w:rsidRPr="00F905B8" w:rsidRDefault="000038C4" w:rsidP="00CA70D6">
      <w:pPr>
        <w:ind w:firstLine="284"/>
        <w:jc w:val="both"/>
      </w:pPr>
      <w:r w:rsidRPr="00F905B8">
        <w:t xml:space="preserve">4.4. </w:t>
      </w:r>
      <w:r w:rsidR="0050214D" w:rsidRPr="00F905B8">
        <w:t xml:space="preserve">Комиссия по проведению публичных слушаний, начиная со следующего дня после публикации </w:t>
      </w:r>
      <w:r w:rsidR="0073776D" w:rsidRPr="00F905B8">
        <w:t>уведомления</w:t>
      </w:r>
      <w:r w:rsidR="0050214D" w:rsidRPr="00F905B8">
        <w:t xml:space="preserve"> о проведении публичных слушаний и до 12 часов последнего рабочего дня до дня проведения публичных слушаний:</w:t>
      </w:r>
    </w:p>
    <w:p w:rsidR="0050214D" w:rsidRPr="00F905B8" w:rsidRDefault="000038C4" w:rsidP="00CA70D6">
      <w:pPr>
        <w:ind w:firstLine="284"/>
        <w:jc w:val="both"/>
      </w:pPr>
      <w:r w:rsidRPr="00F905B8">
        <w:t xml:space="preserve">- </w:t>
      </w:r>
      <w:r w:rsidR="0050214D" w:rsidRPr="00F905B8">
        <w:t xml:space="preserve">предоставляет заинтересованным гражданам для ознакомления </w:t>
      </w:r>
      <w:r w:rsidR="00F905B8" w:rsidRPr="00F905B8">
        <w:t>документы по</w:t>
      </w:r>
      <w:r w:rsidR="0050214D" w:rsidRPr="00F905B8">
        <w:t xml:space="preserve"> вопросу публичных слушаний (проект муниципального нормативного правового акта, пояснительная записка к проекту и др.);</w:t>
      </w:r>
    </w:p>
    <w:p w:rsidR="000038C4" w:rsidRPr="00F905B8" w:rsidRDefault="00E46233" w:rsidP="003008E0">
      <w:pPr>
        <w:ind w:firstLine="284"/>
        <w:jc w:val="both"/>
      </w:pPr>
      <w:r w:rsidRPr="00F905B8">
        <w:t>- п</w:t>
      </w:r>
      <w:r w:rsidR="000038C4" w:rsidRPr="00F905B8">
        <w:t>ров</w:t>
      </w:r>
      <w:r w:rsidRPr="00F905B8">
        <w:t>одит</w:t>
      </w:r>
      <w:r w:rsidR="000038C4" w:rsidRPr="00F905B8">
        <w:t xml:space="preserve"> </w:t>
      </w:r>
      <w:r w:rsidR="00F905B8" w:rsidRPr="00F905B8">
        <w:t>экспозицию документации,</w:t>
      </w:r>
      <w:r w:rsidR="000038C4" w:rsidRPr="00F905B8">
        <w:t xml:space="preserve"> подлежащей публичному о</w:t>
      </w:r>
      <w:r w:rsidRPr="00F905B8">
        <w:t xml:space="preserve">бсуждению </w:t>
      </w:r>
      <w:r w:rsidR="00F905B8" w:rsidRPr="00F905B8">
        <w:t>на публичных слушаниях</w:t>
      </w:r>
      <w:r w:rsidRPr="00F905B8">
        <w:t>, которая</w:t>
      </w:r>
      <w:r w:rsidR="000038C4" w:rsidRPr="00F905B8">
        <w:t xml:space="preserve"> осуществляется в здании Администрации муниципального «Морозовское городское поселение Всеволожского муниципального района Ленинградской области» по адресу: Всеволожский район, Ленинградская область, ул. Спорта, дом 5, второй этаж, информационны</w:t>
      </w:r>
      <w:r w:rsidRPr="00F905B8">
        <w:t>е</w:t>
      </w:r>
      <w:r w:rsidR="000038C4" w:rsidRPr="00F905B8">
        <w:t xml:space="preserve"> стенд</w:t>
      </w:r>
      <w:r w:rsidRPr="00F905B8">
        <w:t>ы;</w:t>
      </w:r>
    </w:p>
    <w:p w:rsidR="00F905B8" w:rsidRDefault="00E46233" w:rsidP="003008E0">
      <w:pPr>
        <w:ind w:firstLine="284"/>
        <w:jc w:val="both"/>
      </w:pPr>
      <w:r w:rsidRPr="00F905B8">
        <w:t xml:space="preserve">- принимает письменные замечания и предложения (в том числе по участию в слушаниях должностных лиц, специалистов), поправки, могут быть представлены в письменном виде по почте, лично или электронном виде в администрацию муниципального образования «Морозовское городское поселение Всеволожского муниципального района Ленинградской области» на имя </w:t>
      </w:r>
      <w:r w:rsidR="00F905B8" w:rsidRPr="00F905B8">
        <w:t>председателя Комиссии,</w:t>
      </w:r>
      <w:r w:rsidRPr="00F905B8">
        <w:t xml:space="preserve"> которые регистрируются в журнале входящей корреспонденции администрации. Предложения об участии специалистов направляются в адрес администрации не позднее 5 дней до начала слушаний, чтобы обеспечить возможность их уведомления и ознакомления с необходимыми документами;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E46233" w:rsidRPr="00F905B8" w:rsidRDefault="00E46233" w:rsidP="003008E0">
      <w:pPr>
        <w:ind w:firstLine="284"/>
        <w:jc w:val="both"/>
      </w:pPr>
      <w:r w:rsidRPr="00F905B8">
        <w:t xml:space="preserve">Предложения могут содержать любые материалы, как на бумажных, так и магнитных носителях. Комиссия и Администрация не дает ответов на поступившие предложения. График приема предложений: ежедневно, за исключением выходных и праздничных дней, с 9.00 до 17.00, перерыв с 13.00 до 14.00. Почтовый адрес: 188679, Ленинградская область, Всеволожский район, </w:t>
      </w:r>
      <w:proofErr w:type="spellStart"/>
      <w:r w:rsidRPr="00F905B8">
        <w:t>г.п</w:t>
      </w:r>
      <w:proofErr w:type="spellEnd"/>
      <w:r w:rsidRPr="00F905B8">
        <w:t>. им. Морозова, ул. Спорта, д. 5., Адрес в сети Интернет: http://www.adminmgp.ru/ , Адрес электронной почты:  </w:t>
      </w:r>
      <w:hyperlink r:id="rId16" w:history="1">
        <w:r w:rsidRPr="00F905B8">
          <w:rPr>
            <w:rStyle w:val="a3"/>
            <w:color w:val="auto"/>
            <w:u w:val="none"/>
            <w:lang w:val="en-US"/>
          </w:rPr>
          <w:t>mail</w:t>
        </w:r>
        <w:r w:rsidRPr="00F905B8">
          <w:rPr>
            <w:rStyle w:val="a3"/>
            <w:color w:val="auto"/>
            <w:u w:val="none"/>
          </w:rPr>
          <w:t>@</w:t>
        </w:r>
        <w:proofErr w:type="spellStart"/>
        <w:r w:rsidRPr="00F905B8">
          <w:rPr>
            <w:rStyle w:val="a3"/>
            <w:color w:val="auto"/>
            <w:u w:val="none"/>
            <w:lang w:val="en-US"/>
          </w:rPr>
          <w:t>adminmgp</w:t>
        </w:r>
        <w:proofErr w:type="spellEnd"/>
        <w:r w:rsidRPr="00F905B8">
          <w:rPr>
            <w:rStyle w:val="a3"/>
            <w:color w:val="auto"/>
            <w:u w:val="none"/>
          </w:rPr>
          <w:t>.</w:t>
        </w:r>
        <w:proofErr w:type="spellStart"/>
        <w:r w:rsidRPr="00F905B8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F905B8">
        <w:t>, Телефоны для справок: 8 (813-70) 35-303 / 35-</w:t>
      </w:r>
      <w:r w:rsidR="003008E0" w:rsidRPr="00F905B8">
        <w:t xml:space="preserve">691, </w:t>
      </w:r>
      <w:r w:rsidRPr="00F905B8">
        <w:t>Направленные материалы возврату не подлежат.</w:t>
      </w:r>
      <w:bookmarkStart w:id="0" w:name="_GoBack"/>
      <w:bookmarkEnd w:id="0"/>
    </w:p>
    <w:p w:rsidR="00E46233" w:rsidRPr="00F905B8" w:rsidRDefault="00E46233" w:rsidP="00E46233">
      <w:pPr>
        <w:ind w:firstLine="284"/>
        <w:jc w:val="both"/>
      </w:pPr>
      <w:r w:rsidRPr="00F905B8">
        <w:t xml:space="preserve">- регистрирует граждан, должностных лиц, представителей общественных организаций, </w:t>
      </w:r>
      <w:r w:rsidRPr="00F905B8">
        <w:lastRenderedPageBreak/>
        <w:t>юридических лиц желающих участвовать, а также желающих выступить в публичных слушаниях;</w:t>
      </w:r>
    </w:p>
    <w:p w:rsidR="00E46233" w:rsidRPr="00F905B8" w:rsidRDefault="00E46233" w:rsidP="00E46233">
      <w:pPr>
        <w:ind w:firstLine="284"/>
        <w:jc w:val="both"/>
      </w:pPr>
      <w:r w:rsidRPr="00F905B8">
        <w:t>- приглашает для участия в публичных слушаниях должностных лиц, специалистов с учетом поступивших предложений</w:t>
      </w:r>
    </w:p>
    <w:p w:rsidR="0050214D" w:rsidRPr="00F905B8" w:rsidRDefault="0050214D" w:rsidP="00860C13">
      <w:pPr>
        <w:jc w:val="both"/>
      </w:pPr>
    </w:p>
    <w:p w:rsidR="003C5A7C" w:rsidRPr="00F905B8" w:rsidRDefault="003C5A7C" w:rsidP="00860C13">
      <w:pPr>
        <w:jc w:val="both"/>
      </w:pPr>
    </w:p>
    <w:p w:rsidR="0050214D" w:rsidRPr="00F905B8" w:rsidRDefault="0050214D" w:rsidP="00F905B8">
      <w:pPr>
        <w:ind w:firstLine="284"/>
        <w:jc w:val="center"/>
        <w:rPr>
          <w:b/>
        </w:rPr>
      </w:pPr>
      <w:r w:rsidRPr="00F905B8">
        <w:rPr>
          <w:b/>
        </w:rPr>
        <w:t>5. Проведение публичных слушаний</w:t>
      </w:r>
    </w:p>
    <w:p w:rsidR="0050214D" w:rsidRPr="00F905B8" w:rsidRDefault="0050214D" w:rsidP="00CA70D6">
      <w:pPr>
        <w:ind w:firstLine="284"/>
        <w:jc w:val="both"/>
        <w:rPr>
          <w:bCs/>
          <w:highlight w:val="lightGray"/>
        </w:rPr>
      </w:pPr>
    </w:p>
    <w:p w:rsidR="003B026C" w:rsidRPr="00F905B8" w:rsidRDefault="003B026C" w:rsidP="003C5A7C">
      <w:pPr>
        <w:ind w:firstLine="284"/>
        <w:jc w:val="both"/>
      </w:pPr>
      <w:r w:rsidRPr="00F905B8">
        <w:t xml:space="preserve">5.1. </w:t>
      </w:r>
      <w:r w:rsidR="00CC25F7" w:rsidRPr="00F905B8">
        <w:t>Р</w:t>
      </w:r>
      <w:r w:rsidR="0073776D" w:rsidRPr="00F905B8">
        <w:t>егистрация участников публичных слушаний осуществляться з</w:t>
      </w:r>
      <w:r w:rsidRPr="00F905B8">
        <w:t xml:space="preserve">а 30 минут до начала проведения публичных слушаний.   </w:t>
      </w:r>
    </w:p>
    <w:p w:rsidR="006A3397" w:rsidRPr="00F905B8" w:rsidRDefault="00735F49" w:rsidP="006A3397">
      <w:pPr>
        <w:ind w:firstLine="284"/>
        <w:jc w:val="both"/>
      </w:pPr>
      <w:r w:rsidRPr="00F905B8">
        <w:t>5.</w:t>
      </w:r>
      <w:r w:rsidR="006A3397" w:rsidRPr="00F905B8">
        <w:t>2</w:t>
      </w:r>
      <w:r w:rsidRPr="00F905B8">
        <w:t xml:space="preserve">. </w:t>
      </w:r>
      <w:r w:rsidR="0050214D" w:rsidRPr="00F905B8">
        <w:t>П</w:t>
      </w:r>
      <w:r w:rsidR="003B026C" w:rsidRPr="00F905B8">
        <w:t xml:space="preserve">осле регистрации участников </w:t>
      </w:r>
      <w:r w:rsidR="0050214D" w:rsidRPr="00F905B8">
        <w:t>председатель комиссии</w:t>
      </w:r>
      <w:r w:rsidR="003B026C" w:rsidRPr="00F905B8">
        <w:t xml:space="preserve"> открывает публичные слушания</w:t>
      </w:r>
      <w:r w:rsidR="0050214D" w:rsidRPr="00F905B8">
        <w:t xml:space="preserve">: информирует присутствующих о порядке проведения публичных слушаний, </w:t>
      </w:r>
    </w:p>
    <w:p w:rsidR="006A3397" w:rsidRPr="00F905B8" w:rsidRDefault="006A3397" w:rsidP="006A3397">
      <w:pPr>
        <w:ind w:firstLine="284"/>
        <w:jc w:val="both"/>
      </w:pPr>
      <w:r w:rsidRPr="00F905B8">
        <w:t xml:space="preserve">- </w:t>
      </w:r>
      <w:r w:rsidR="0050214D" w:rsidRPr="00F905B8">
        <w:t xml:space="preserve">числе участников, </w:t>
      </w:r>
    </w:p>
    <w:p w:rsidR="006A3397" w:rsidRPr="00F905B8" w:rsidRDefault="006A3397" w:rsidP="006A3397">
      <w:pPr>
        <w:ind w:firstLine="284"/>
        <w:jc w:val="both"/>
      </w:pPr>
      <w:r w:rsidRPr="00F905B8">
        <w:t xml:space="preserve">- </w:t>
      </w:r>
      <w:r w:rsidR="0050214D" w:rsidRPr="00F905B8">
        <w:t xml:space="preserve">приглашенных специалистов, </w:t>
      </w:r>
    </w:p>
    <w:p w:rsidR="006A3397" w:rsidRPr="00F905B8" w:rsidRDefault="006A3397" w:rsidP="006A3397">
      <w:pPr>
        <w:ind w:firstLine="284"/>
        <w:jc w:val="both"/>
      </w:pPr>
      <w:r w:rsidRPr="00F905B8">
        <w:t xml:space="preserve">- </w:t>
      </w:r>
      <w:r w:rsidR="0050214D" w:rsidRPr="00F905B8">
        <w:t>объявляет вопрос</w:t>
      </w:r>
      <w:r w:rsidRPr="00F905B8">
        <w:t xml:space="preserve"> и наименование документации в отношении которо</w:t>
      </w:r>
      <w:r w:rsidR="0073776D" w:rsidRPr="00F905B8">
        <w:t>го</w:t>
      </w:r>
      <w:r w:rsidRPr="00F905B8">
        <w:t xml:space="preserve"> проводятся публичные слушания, </w:t>
      </w:r>
    </w:p>
    <w:p w:rsidR="006A3397" w:rsidRPr="00F905B8" w:rsidRDefault="006A3397" w:rsidP="006A3397">
      <w:pPr>
        <w:ind w:firstLine="284"/>
        <w:jc w:val="both"/>
      </w:pPr>
      <w:r w:rsidRPr="00F905B8">
        <w:t>- р</w:t>
      </w:r>
      <w:r w:rsidR="003B026C" w:rsidRPr="00F905B8">
        <w:t xml:space="preserve">еквизиты правового акта о принятии решения </w:t>
      </w:r>
      <w:r w:rsidRPr="00F905B8">
        <w:t xml:space="preserve">о назначении публичных слушаний, </w:t>
      </w:r>
    </w:p>
    <w:p w:rsidR="006A3397" w:rsidRPr="00F905B8" w:rsidRDefault="006A3397" w:rsidP="006A3397">
      <w:pPr>
        <w:ind w:firstLine="284"/>
        <w:jc w:val="both"/>
      </w:pPr>
      <w:r w:rsidRPr="00F905B8">
        <w:t xml:space="preserve">- инициатора публичных слушаний, </w:t>
      </w:r>
    </w:p>
    <w:p w:rsidR="003B026C" w:rsidRPr="00F905B8" w:rsidRDefault="006A3397" w:rsidP="006A3397">
      <w:pPr>
        <w:ind w:firstLine="284"/>
        <w:jc w:val="both"/>
      </w:pPr>
      <w:r w:rsidRPr="00F905B8">
        <w:t>- п</w:t>
      </w:r>
      <w:r w:rsidR="003B026C" w:rsidRPr="00F905B8">
        <w:t>оследовательность выступлений и порядок предоставления замечаний и предложений</w:t>
      </w:r>
      <w:r w:rsidRPr="00F905B8">
        <w:t>:</w:t>
      </w:r>
    </w:p>
    <w:p w:rsidR="003B026C" w:rsidRPr="00F905B8" w:rsidRDefault="003B026C" w:rsidP="003C5A7C">
      <w:pPr>
        <w:ind w:firstLine="284"/>
        <w:jc w:val="both"/>
      </w:pPr>
      <w:r w:rsidRPr="00F905B8">
        <w:t>Замечания и предложения к проекту должны быть: аргументированы, соответствовать теме слушаний, поступать в письменном и</w:t>
      </w:r>
      <w:r w:rsidR="0073776D" w:rsidRPr="00F905B8">
        <w:t xml:space="preserve"> (или)</w:t>
      </w:r>
      <w:r w:rsidRPr="00F905B8">
        <w:t xml:space="preserve"> устном виде от участников публичных слушаний, прошедших регистрацию и предоставивших документы, для физических лиц: подтверждающие регистрацию в нашем населенном пункте; для юридических лиц и предпринимателей: также подтверждающих регистрацию и нахождение в нашем населенном пункте и доверенность от представителя юридического лица или предпринимателя;</w:t>
      </w:r>
      <w:r w:rsidR="006A3397" w:rsidRPr="00F905B8">
        <w:t xml:space="preserve"> с</w:t>
      </w:r>
      <w:r w:rsidRPr="00F905B8">
        <w:t>вои замечания и предложения участники могут подать и зарегистрировать в ходе публичных слушаний</w:t>
      </w:r>
      <w:r w:rsidR="00FB2471" w:rsidRPr="00F905B8">
        <w:t xml:space="preserve"> у секретаря комиссии.</w:t>
      </w:r>
    </w:p>
    <w:p w:rsidR="00FB2471" w:rsidRPr="00F905B8" w:rsidRDefault="00735F49" w:rsidP="003C5A7C">
      <w:pPr>
        <w:ind w:firstLine="284"/>
        <w:jc w:val="both"/>
      </w:pPr>
      <w:r w:rsidRPr="00F905B8">
        <w:t>5.</w:t>
      </w:r>
      <w:r w:rsidR="003C5A7C" w:rsidRPr="00F905B8">
        <w:t>3</w:t>
      </w:r>
      <w:r w:rsidRPr="00F905B8">
        <w:t xml:space="preserve">. </w:t>
      </w:r>
      <w:r w:rsidR="0050214D" w:rsidRPr="00F905B8">
        <w:t xml:space="preserve">После выступления председателя комиссии слово предоставляется </w:t>
      </w:r>
      <w:r w:rsidR="00254F54" w:rsidRPr="00F905B8">
        <w:t>инициатору (</w:t>
      </w:r>
      <w:r w:rsidR="0050214D" w:rsidRPr="00F905B8">
        <w:t>разработчику</w:t>
      </w:r>
      <w:r w:rsidR="00254F54" w:rsidRPr="00F905B8">
        <w:t>)</w:t>
      </w:r>
      <w:r w:rsidR="0050214D" w:rsidRPr="00F905B8">
        <w:t xml:space="preserve"> </w:t>
      </w:r>
      <w:r w:rsidR="003C5A7C" w:rsidRPr="00F905B8">
        <w:t xml:space="preserve">вопроса, </w:t>
      </w:r>
      <w:r w:rsidR="00F905B8" w:rsidRPr="00F905B8">
        <w:t>проекта муниципального правового акта,</w:t>
      </w:r>
      <w:r w:rsidR="00254F54" w:rsidRPr="00F905B8">
        <w:t xml:space="preserve"> вынесенного </w:t>
      </w:r>
      <w:r w:rsidR="0050214D" w:rsidRPr="00F905B8">
        <w:t xml:space="preserve">на публичные слушания. Время для выступления – до </w:t>
      </w:r>
      <w:r w:rsidR="00F905B8">
        <w:t>15</w:t>
      </w:r>
      <w:r w:rsidR="0050214D" w:rsidRPr="00F905B8">
        <w:t xml:space="preserve"> минут. </w:t>
      </w:r>
    </w:p>
    <w:p w:rsidR="00FB2471" w:rsidRPr="00F905B8" w:rsidRDefault="003C5A7C" w:rsidP="003C5A7C">
      <w:pPr>
        <w:ind w:firstLine="284"/>
        <w:jc w:val="both"/>
      </w:pPr>
      <w:r w:rsidRPr="00F905B8">
        <w:t>Озвучивание участниками публичных слушаний аргументированных предложений и замечаний по проекту. Инициатор (р</w:t>
      </w:r>
      <w:r w:rsidR="0050214D" w:rsidRPr="00F905B8">
        <w:t>азработчик</w:t>
      </w:r>
      <w:r w:rsidRPr="00F905B8">
        <w:t>)</w:t>
      </w:r>
      <w:r w:rsidR="0050214D" w:rsidRPr="00F905B8">
        <w:t xml:space="preserve"> отвечает на вопросы присутствующих в порядке очередности поступивших вопросов. Очередность определяет председатель комиссии. Время выступления специалистов – до 10 минут, зарегистрированных выступающих – до 5 минут. Участникам публичных слушаний, не </w:t>
      </w:r>
      <w:r w:rsidR="00F905B8" w:rsidRPr="00F905B8">
        <w:t>зарегистрировавшихся в</w:t>
      </w:r>
      <w:r w:rsidR="0050214D" w:rsidRPr="00F905B8">
        <w:t xml:space="preserve"> качестве </w:t>
      </w:r>
      <w:r w:rsidR="00F905B8" w:rsidRPr="00F905B8">
        <w:t>выступающих, может</w:t>
      </w:r>
      <w:r w:rsidR="0050214D" w:rsidRPr="00F905B8">
        <w:t xml:space="preserve"> предоставляться слово по решению председателя комиссии, время для выступления – до 3 минут.</w:t>
      </w:r>
      <w:r w:rsidR="00735F49" w:rsidRPr="00F905B8">
        <w:t xml:space="preserve"> </w:t>
      </w:r>
      <w:r w:rsidR="0050214D" w:rsidRPr="00F905B8">
        <w:t>В исключительных случаях по решению председателя комиссии время выступления может быть продлено.</w:t>
      </w:r>
      <w:r w:rsidRPr="00F905B8">
        <w:t xml:space="preserve"> </w:t>
      </w:r>
    </w:p>
    <w:p w:rsidR="00254F54" w:rsidRPr="00F905B8" w:rsidRDefault="00254F54" w:rsidP="003C5A7C">
      <w:pPr>
        <w:ind w:firstLine="284"/>
        <w:jc w:val="both"/>
      </w:pPr>
      <w:r w:rsidRPr="00F905B8">
        <w:t>Окончание публичных слушаний завершается следующей информацией:</w:t>
      </w:r>
      <w:r w:rsidR="003C5A7C" w:rsidRPr="00F905B8">
        <w:t xml:space="preserve"> </w:t>
      </w:r>
      <w:r w:rsidRPr="00F905B8">
        <w:rPr>
          <w:bCs/>
        </w:rPr>
        <w:t>По результатам проведения публичных слушаний комиссией по разработке проекта будут подготовлены протокол публичных слушаний и заключение по проекту, которые будут размещены на официальном сайте муниципального образования.</w:t>
      </w:r>
    </w:p>
    <w:p w:rsidR="0050214D" w:rsidRPr="00F905B8" w:rsidRDefault="00735F49" w:rsidP="00CA70D6">
      <w:pPr>
        <w:ind w:firstLine="284"/>
        <w:jc w:val="both"/>
      </w:pPr>
      <w:r w:rsidRPr="00F905B8">
        <w:t>5.</w:t>
      </w:r>
      <w:r w:rsidR="003C5A7C" w:rsidRPr="00F905B8">
        <w:t>4</w:t>
      </w:r>
      <w:r w:rsidRPr="00F905B8">
        <w:t xml:space="preserve">. </w:t>
      </w:r>
      <w:r w:rsidR="0050214D" w:rsidRPr="00F905B8">
        <w:t>Выступающий вправе передать председательствующему письменный текст своего выступления, а также материалы для обоснования своего мнения</w:t>
      </w:r>
      <w:r w:rsidRPr="00F905B8">
        <w:t>.</w:t>
      </w:r>
    </w:p>
    <w:p w:rsidR="0050214D" w:rsidRPr="00F905B8" w:rsidRDefault="00735F49" w:rsidP="00735F49">
      <w:pPr>
        <w:ind w:firstLine="284"/>
        <w:jc w:val="both"/>
      </w:pPr>
      <w:r w:rsidRPr="00F905B8">
        <w:t xml:space="preserve">5.5. </w:t>
      </w:r>
      <w:r w:rsidR="0050214D" w:rsidRPr="00F905B8">
        <w:t>Протокол публичных слушаний ведется секретарем комиссии. При необходимости для дальнейшего использования в составлении протокола секретарем комиссии может производиться аудиозапись.</w:t>
      </w:r>
    </w:p>
    <w:p w:rsidR="0050214D" w:rsidRPr="00F905B8" w:rsidRDefault="00735F49" w:rsidP="00CA70D6">
      <w:pPr>
        <w:ind w:firstLine="284"/>
        <w:jc w:val="both"/>
      </w:pPr>
      <w:r w:rsidRPr="00F905B8">
        <w:t xml:space="preserve">5.6. </w:t>
      </w:r>
      <w:r w:rsidR="0050214D" w:rsidRPr="00F905B8">
        <w:t>Протокол оформляется не позднее чем через 5 дней после проведения публичных слушаний и подписывается председателем и секретарем комиссии. В протоколе публичных слушаний должны быть отражены поступившие замечания, предложения участников публичных слушаний. К протоколу прилагается список участников публичных слушаний</w:t>
      </w:r>
      <w:r w:rsidR="0050214D" w:rsidRPr="00F905B8">
        <w:rPr>
          <w:i/>
        </w:rPr>
        <w:t>.</w:t>
      </w:r>
    </w:p>
    <w:p w:rsidR="0050214D" w:rsidRDefault="00254F54" w:rsidP="00CA70D6">
      <w:pPr>
        <w:ind w:firstLine="284"/>
        <w:jc w:val="both"/>
      </w:pPr>
      <w:r w:rsidRPr="00F905B8">
        <w:t xml:space="preserve">5.7. </w:t>
      </w:r>
      <w:r w:rsidR="00F905B8" w:rsidRPr="00F905B8">
        <w:t>Список участников</w:t>
      </w:r>
      <w:r w:rsidR="0050214D" w:rsidRPr="00F905B8">
        <w:t xml:space="preserve"> публичных слушаний ведется секретарем комиссии</w:t>
      </w:r>
      <w:r w:rsidR="00735F49" w:rsidRPr="00F905B8">
        <w:t>.</w:t>
      </w:r>
    </w:p>
    <w:p w:rsidR="00A84539" w:rsidRPr="00F905B8" w:rsidRDefault="00A84539" w:rsidP="00CA70D6">
      <w:pPr>
        <w:ind w:firstLine="284"/>
        <w:jc w:val="both"/>
        <w:rPr>
          <w:bCs/>
        </w:rPr>
      </w:pPr>
    </w:p>
    <w:p w:rsidR="0050214D" w:rsidRPr="00F905B8" w:rsidRDefault="0050214D" w:rsidP="00F905B8">
      <w:pPr>
        <w:ind w:firstLine="284"/>
        <w:jc w:val="center"/>
        <w:rPr>
          <w:b/>
          <w:bCs/>
        </w:rPr>
      </w:pPr>
      <w:r w:rsidRPr="00F905B8">
        <w:rPr>
          <w:b/>
          <w:bCs/>
        </w:rPr>
        <w:lastRenderedPageBreak/>
        <w:t>6. Результаты публичных слушаний</w:t>
      </w:r>
    </w:p>
    <w:p w:rsidR="0050214D" w:rsidRPr="00F905B8" w:rsidRDefault="0050214D" w:rsidP="00CA70D6">
      <w:pPr>
        <w:ind w:firstLine="284"/>
        <w:jc w:val="both"/>
        <w:rPr>
          <w:bCs/>
        </w:rPr>
      </w:pPr>
    </w:p>
    <w:p w:rsidR="000143AC" w:rsidRPr="00F905B8" w:rsidRDefault="00BD2A51" w:rsidP="00CE186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5B8">
        <w:rPr>
          <w:rFonts w:ascii="Times New Roman" w:hAnsi="Times New Roman" w:cs="Times New Roman"/>
          <w:sz w:val="24"/>
          <w:szCs w:val="24"/>
        </w:rPr>
        <w:t xml:space="preserve">6.1. </w:t>
      </w:r>
      <w:r w:rsidR="0050214D" w:rsidRPr="00F905B8">
        <w:rPr>
          <w:rFonts w:ascii="Times New Roman" w:hAnsi="Times New Roman" w:cs="Times New Roman"/>
          <w:sz w:val="24"/>
          <w:szCs w:val="24"/>
        </w:rPr>
        <w:t>По итога</w:t>
      </w:r>
      <w:r w:rsidRPr="00F905B8">
        <w:rPr>
          <w:rFonts w:ascii="Times New Roman" w:hAnsi="Times New Roman" w:cs="Times New Roman"/>
          <w:sz w:val="24"/>
          <w:szCs w:val="24"/>
        </w:rPr>
        <w:t>м проведения публичных слушаний</w:t>
      </w:r>
      <w:r w:rsidR="0050214D" w:rsidRPr="00F905B8">
        <w:rPr>
          <w:rFonts w:ascii="Times New Roman" w:hAnsi="Times New Roman" w:cs="Times New Roman"/>
          <w:sz w:val="24"/>
          <w:szCs w:val="24"/>
        </w:rPr>
        <w:t xml:space="preserve"> </w:t>
      </w:r>
      <w:r w:rsidR="000B602A" w:rsidRPr="00F905B8">
        <w:rPr>
          <w:rFonts w:ascii="Times New Roman" w:hAnsi="Times New Roman" w:cs="Times New Roman"/>
          <w:sz w:val="24"/>
          <w:szCs w:val="24"/>
        </w:rPr>
        <w:t xml:space="preserve">составляется протокол публичных слушаний и </w:t>
      </w:r>
      <w:r w:rsidRPr="00F905B8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D37CAC" w:rsidRPr="00F905B8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F76AD6" w:rsidRPr="00F905B8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  <w:r w:rsidR="000143AC" w:rsidRPr="00F905B8">
        <w:rPr>
          <w:rFonts w:ascii="Times New Roman" w:hAnsi="Times New Roman" w:cs="Times New Roman"/>
          <w:sz w:val="24"/>
          <w:szCs w:val="24"/>
        </w:rPr>
        <w:t>,</w:t>
      </w:r>
      <w:r w:rsidR="00F76AD6" w:rsidRPr="00F905B8">
        <w:rPr>
          <w:rFonts w:ascii="Times New Roman" w:hAnsi="Times New Roman" w:cs="Times New Roman"/>
          <w:sz w:val="24"/>
          <w:szCs w:val="24"/>
        </w:rPr>
        <w:t xml:space="preserve"> </w:t>
      </w:r>
      <w:r w:rsidR="000143AC" w:rsidRPr="00F905B8">
        <w:rPr>
          <w:rFonts w:ascii="Times New Roman" w:hAnsi="Times New Roman" w:cs="Times New Roman"/>
          <w:sz w:val="24"/>
          <w:szCs w:val="24"/>
        </w:rPr>
        <w:t xml:space="preserve">которое должно содержать: </w:t>
      </w:r>
      <w:r w:rsidR="00CE186C" w:rsidRPr="00F905B8">
        <w:rPr>
          <w:rFonts w:ascii="Times New Roman" w:hAnsi="Times New Roman" w:cs="Times New Roman"/>
          <w:sz w:val="24"/>
          <w:szCs w:val="24"/>
        </w:rPr>
        <w:t>подпись председателя, дату проведения и</w:t>
      </w:r>
      <w:r w:rsidR="000143AC" w:rsidRPr="00F905B8">
        <w:rPr>
          <w:rFonts w:ascii="Times New Roman" w:hAnsi="Times New Roman" w:cs="Times New Roman"/>
          <w:sz w:val="24"/>
          <w:szCs w:val="24"/>
        </w:rPr>
        <w:t xml:space="preserve"> формулировку вопроса</w:t>
      </w:r>
      <w:r w:rsidRPr="00F905B8">
        <w:rPr>
          <w:rFonts w:ascii="Times New Roman" w:hAnsi="Times New Roman" w:cs="Times New Roman"/>
          <w:sz w:val="24"/>
          <w:szCs w:val="24"/>
        </w:rPr>
        <w:t xml:space="preserve"> вынесенного на публичные слушания, </w:t>
      </w:r>
      <w:r w:rsidR="00CE186C" w:rsidRPr="00F905B8">
        <w:rPr>
          <w:rFonts w:ascii="Times New Roman" w:hAnsi="Times New Roman" w:cs="Times New Roman"/>
          <w:sz w:val="24"/>
          <w:szCs w:val="24"/>
        </w:rPr>
        <w:t>п</w:t>
      </w:r>
      <w:r w:rsidR="000143AC" w:rsidRPr="00F905B8">
        <w:rPr>
          <w:rFonts w:ascii="Times New Roman" w:hAnsi="Times New Roman" w:cs="Times New Roman"/>
          <w:sz w:val="24"/>
          <w:szCs w:val="24"/>
        </w:rPr>
        <w:t>олное наи</w:t>
      </w:r>
      <w:r w:rsidR="00CE186C" w:rsidRPr="00F905B8">
        <w:rPr>
          <w:rFonts w:ascii="Times New Roman" w:hAnsi="Times New Roman" w:cs="Times New Roman"/>
          <w:sz w:val="24"/>
          <w:szCs w:val="24"/>
        </w:rPr>
        <w:t>менование проекта документации, уполномоченный орган и</w:t>
      </w:r>
      <w:r w:rsidR="000143AC" w:rsidRPr="00F905B8">
        <w:rPr>
          <w:rFonts w:ascii="Times New Roman" w:hAnsi="Times New Roman" w:cs="Times New Roman"/>
          <w:sz w:val="24"/>
          <w:szCs w:val="24"/>
        </w:rPr>
        <w:t xml:space="preserve"> </w:t>
      </w:r>
      <w:r w:rsidR="00CE186C" w:rsidRPr="00F905B8">
        <w:rPr>
          <w:rFonts w:ascii="Times New Roman" w:hAnsi="Times New Roman" w:cs="Times New Roman"/>
          <w:sz w:val="24"/>
          <w:szCs w:val="24"/>
        </w:rPr>
        <w:t>о</w:t>
      </w:r>
      <w:r w:rsidR="000143AC" w:rsidRPr="00F905B8">
        <w:rPr>
          <w:rFonts w:ascii="Times New Roman" w:hAnsi="Times New Roman" w:cs="Times New Roman"/>
          <w:sz w:val="24"/>
          <w:szCs w:val="24"/>
        </w:rPr>
        <w:t>рганизатор</w:t>
      </w:r>
      <w:r w:rsidR="00CE186C" w:rsidRPr="00F905B8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слушаний, сведения об и</w:t>
      </w:r>
      <w:r w:rsidR="000143AC" w:rsidRPr="00F905B8">
        <w:rPr>
          <w:rFonts w:ascii="Times New Roman" w:hAnsi="Times New Roman" w:cs="Times New Roman"/>
          <w:sz w:val="24"/>
          <w:szCs w:val="24"/>
        </w:rPr>
        <w:t>нфо</w:t>
      </w:r>
      <w:r w:rsidR="00CE186C" w:rsidRPr="00F905B8">
        <w:rPr>
          <w:rFonts w:ascii="Times New Roman" w:hAnsi="Times New Roman" w:cs="Times New Roman"/>
          <w:sz w:val="24"/>
          <w:szCs w:val="24"/>
        </w:rPr>
        <w:t>рмирование заинтересованных лиц, с</w:t>
      </w:r>
      <w:r w:rsidR="000143AC" w:rsidRPr="00F905B8">
        <w:rPr>
          <w:rFonts w:ascii="Times New Roman" w:hAnsi="Times New Roman" w:cs="Times New Roman"/>
          <w:sz w:val="24"/>
          <w:szCs w:val="24"/>
        </w:rPr>
        <w:t>ос</w:t>
      </w:r>
      <w:r w:rsidR="00CE186C" w:rsidRPr="00F905B8">
        <w:rPr>
          <w:rFonts w:ascii="Times New Roman" w:hAnsi="Times New Roman" w:cs="Times New Roman"/>
          <w:sz w:val="24"/>
          <w:szCs w:val="24"/>
        </w:rPr>
        <w:t>тав демонстрационных материалов, о</w:t>
      </w:r>
      <w:r w:rsidR="000143AC" w:rsidRPr="00F905B8">
        <w:rPr>
          <w:rFonts w:ascii="Times New Roman" w:hAnsi="Times New Roman" w:cs="Times New Roman"/>
          <w:sz w:val="24"/>
          <w:szCs w:val="24"/>
        </w:rPr>
        <w:t>рганизация экспозиции демонстрационных материалов</w:t>
      </w:r>
      <w:r w:rsidR="00CE186C" w:rsidRPr="00F905B8">
        <w:rPr>
          <w:rFonts w:ascii="Times New Roman" w:hAnsi="Times New Roman" w:cs="Times New Roman"/>
          <w:sz w:val="24"/>
          <w:szCs w:val="24"/>
        </w:rPr>
        <w:t>, сведения об обсуждение документации, в</w:t>
      </w:r>
      <w:r w:rsidR="000143AC" w:rsidRPr="00F905B8">
        <w:rPr>
          <w:rFonts w:ascii="Times New Roman" w:hAnsi="Times New Roman" w:cs="Times New Roman"/>
          <w:sz w:val="24"/>
          <w:szCs w:val="24"/>
        </w:rPr>
        <w:t>ыводы, рекомендации комиссии</w:t>
      </w:r>
      <w:r w:rsidR="00CE186C" w:rsidRPr="00F905B8">
        <w:rPr>
          <w:rFonts w:ascii="Times New Roman" w:hAnsi="Times New Roman" w:cs="Times New Roman"/>
          <w:sz w:val="24"/>
          <w:szCs w:val="24"/>
        </w:rPr>
        <w:t>.</w:t>
      </w:r>
    </w:p>
    <w:p w:rsidR="00BD2A51" w:rsidRPr="00F905B8" w:rsidRDefault="000143AC" w:rsidP="00BD2A51">
      <w:pPr>
        <w:ind w:firstLine="284"/>
        <w:jc w:val="both"/>
      </w:pPr>
      <w:r w:rsidRPr="00F905B8">
        <w:t xml:space="preserve">6.2. </w:t>
      </w:r>
      <w:r w:rsidR="002E79BD" w:rsidRPr="00F905B8">
        <w:t xml:space="preserve">Заключение </w:t>
      </w:r>
      <w:r w:rsidR="002E79BD" w:rsidRPr="00F905B8">
        <w:rPr>
          <w:rFonts w:eastAsia="Times New Roman"/>
        </w:rPr>
        <w:t>о результатах публичных слушаний</w:t>
      </w:r>
      <w:r w:rsidR="00BD2A51" w:rsidRPr="00F905B8">
        <w:t xml:space="preserve">, подлежит </w:t>
      </w:r>
      <w:r w:rsidR="002E79BD" w:rsidRPr="00F905B8">
        <w:t xml:space="preserve">направлению в Совет депутатов муниципального образования </w:t>
      </w:r>
      <w:r w:rsidR="00A84539">
        <w:t>и (</w:t>
      </w:r>
      <w:r w:rsidR="002E79BD" w:rsidRPr="00F905B8">
        <w:t>или</w:t>
      </w:r>
      <w:r w:rsidR="00A84539">
        <w:t>)</w:t>
      </w:r>
      <w:r w:rsidR="002E79BD" w:rsidRPr="00F905B8">
        <w:t xml:space="preserve"> </w:t>
      </w:r>
      <w:r w:rsidR="00BD2A51" w:rsidRPr="00F905B8">
        <w:t>опубликованию (обнародованию) в порядке, установленном Уставом для официального опубликован</w:t>
      </w:r>
      <w:r w:rsidR="002E79BD" w:rsidRPr="00F905B8">
        <w:t>ия муниципальных правовых актов.</w:t>
      </w:r>
    </w:p>
    <w:p w:rsidR="0050214D" w:rsidRPr="00F905B8" w:rsidRDefault="000143AC" w:rsidP="002E79BD">
      <w:pPr>
        <w:ind w:firstLine="284"/>
        <w:jc w:val="both"/>
      </w:pPr>
      <w:r w:rsidRPr="00F905B8">
        <w:t xml:space="preserve">6.3. </w:t>
      </w:r>
      <w:r w:rsidR="002E79BD" w:rsidRPr="00F905B8">
        <w:t xml:space="preserve">К заключению </w:t>
      </w:r>
      <w:r w:rsidR="002E79BD" w:rsidRPr="00F905B8">
        <w:rPr>
          <w:rFonts w:eastAsia="Times New Roman"/>
        </w:rPr>
        <w:t>о результатах публичных слушаний</w:t>
      </w:r>
      <w:r w:rsidR="002E79BD" w:rsidRPr="00F905B8">
        <w:t xml:space="preserve"> прикладывается </w:t>
      </w:r>
      <w:r w:rsidR="0050214D" w:rsidRPr="00F905B8">
        <w:t>протокол публичных слушаний, под</w:t>
      </w:r>
      <w:r w:rsidR="002E79BD" w:rsidRPr="00F905B8">
        <w:t xml:space="preserve">писанный председателем комиссии, </w:t>
      </w:r>
      <w:r w:rsidR="0050214D" w:rsidRPr="00F905B8">
        <w:t>секретарем</w:t>
      </w:r>
      <w:r w:rsidR="002E79BD" w:rsidRPr="00F905B8">
        <w:t xml:space="preserve">, членами комиссии, </w:t>
      </w:r>
      <w:r w:rsidR="00F905B8" w:rsidRPr="00F905B8">
        <w:t>список участников</w:t>
      </w:r>
      <w:r w:rsidR="0050214D" w:rsidRPr="00F905B8">
        <w:t xml:space="preserve"> публичных слушаний, внесенны</w:t>
      </w:r>
      <w:r w:rsidRPr="00F905B8">
        <w:t>е</w:t>
      </w:r>
      <w:r w:rsidR="0050214D" w:rsidRPr="00F905B8">
        <w:t xml:space="preserve"> предложени</w:t>
      </w:r>
      <w:r w:rsidRPr="00F905B8">
        <w:t>я</w:t>
      </w:r>
      <w:r w:rsidR="0050214D" w:rsidRPr="00F905B8">
        <w:t xml:space="preserve"> и замечани</w:t>
      </w:r>
      <w:r w:rsidRPr="00F905B8">
        <w:t>я</w:t>
      </w:r>
      <w:r w:rsidR="0050214D" w:rsidRPr="00F905B8">
        <w:t>.</w:t>
      </w:r>
    </w:p>
    <w:p w:rsidR="0050214D" w:rsidRPr="00F905B8" w:rsidRDefault="000143AC" w:rsidP="00CA70D6">
      <w:pPr>
        <w:ind w:firstLine="284"/>
        <w:jc w:val="both"/>
      </w:pPr>
      <w:r w:rsidRPr="00F905B8">
        <w:t xml:space="preserve">6.4. </w:t>
      </w:r>
      <w:r w:rsidR="005C3181" w:rsidRPr="00F905B8">
        <w:t xml:space="preserve">Администрация муниципального образования в течение 3 дней, направляет инициатору публичных слушаний заключение </w:t>
      </w:r>
      <w:r w:rsidR="005C3181" w:rsidRPr="00F905B8">
        <w:rPr>
          <w:rFonts w:eastAsia="Times New Roman"/>
        </w:rPr>
        <w:t xml:space="preserve">о результатах публичных слушаний, а </w:t>
      </w:r>
      <w:r w:rsidR="00F905B8" w:rsidRPr="00F905B8">
        <w:rPr>
          <w:rFonts w:eastAsia="Times New Roman"/>
        </w:rPr>
        <w:t>также</w:t>
      </w:r>
      <w:r w:rsidR="005C3181" w:rsidRPr="00F905B8">
        <w:t xml:space="preserve"> документы, указанные в пункте 6.3., которые </w:t>
      </w:r>
      <w:r w:rsidR="0050214D" w:rsidRPr="00F905B8">
        <w:t>хранятся в совете депутатов в течение срока его полномочий, а по истечении этого срока передаются в архив.</w:t>
      </w:r>
    </w:p>
    <w:p w:rsidR="0050214D" w:rsidRPr="00F905B8" w:rsidRDefault="000143AC" w:rsidP="00CA70D6">
      <w:pPr>
        <w:ind w:firstLine="284"/>
        <w:jc w:val="both"/>
      </w:pPr>
      <w:r w:rsidRPr="00F905B8">
        <w:t xml:space="preserve">6.5. </w:t>
      </w:r>
      <w:r w:rsidR="0050214D" w:rsidRPr="00F905B8">
        <w:t>Копии документов предоставляются по требованию любым заинтересованным лицам.</w:t>
      </w:r>
    </w:p>
    <w:p w:rsidR="0050214D" w:rsidRPr="00F905B8" w:rsidRDefault="0050214D" w:rsidP="0050214D">
      <w:pPr>
        <w:ind w:firstLine="284"/>
      </w:pPr>
    </w:p>
    <w:p w:rsidR="00397804" w:rsidRPr="00F905B8" w:rsidRDefault="00397804" w:rsidP="00B015D0">
      <w:pPr>
        <w:ind w:firstLine="567"/>
        <w:jc w:val="both"/>
      </w:pPr>
    </w:p>
    <w:p w:rsidR="00B015D0" w:rsidRPr="00F905B8" w:rsidRDefault="00B015D0" w:rsidP="00B015D0">
      <w:pPr>
        <w:shd w:val="clear" w:color="auto" w:fill="FFFFFF"/>
        <w:ind w:firstLine="567"/>
        <w:jc w:val="both"/>
      </w:pPr>
      <w:r w:rsidRPr="00F905B8">
        <w:t> </w:t>
      </w:r>
    </w:p>
    <w:p w:rsidR="00AE6B6A" w:rsidRPr="00F905B8" w:rsidRDefault="00AE6B6A" w:rsidP="00E026A5">
      <w:pPr>
        <w:pStyle w:val="Style7"/>
        <w:widowControl/>
        <w:tabs>
          <w:tab w:val="left" w:pos="2424"/>
        </w:tabs>
        <w:spacing w:before="24" w:line="278" w:lineRule="exact"/>
        <w:ind w:right="-21"/>
        <w:jc w:val="center"/>
        <w:rPr>
          <w:rStyle w:val="FontStyle40"/>
          <w:sz w:val="24"/>
          <w:szCs w:val="24"/>
        </w:rPr>
      </w:pPr>
    </w:p>
    <w:p w:rsidR="00AE6B6A" w:rsidRPr="00F905B8" w:rsidRDefault="00AE6B6A">
      <w:pPr>
        <w:widowControl/>
        <w:rPr>
          <w:rStyle w:val="FontStyle40"/>
          <w:sz w:val="24"/>
          <w:szCs w:val="24"/>
        </w:rPr>
      </w:pPr>
    </w:p>
    <w:p w:rsidR="003C5A7C" w:rsidRPr="00F905B8" w:rsidRDefault="003C5A7C">
      <w:pPr>
        <w:widowControl/>
        <w:rPr>
          <w:rStyle w:val="FontStyle40"/>
          <w:sz w:val="24"/>
          <w:szCs w:val="24"/>
        </w:rPr>
      </w:pPr>
    </w:p>
    <w:p w:rsidR="003C5A7C" w:rsidRPr="00F905B8" w:rsidRDefault="003C5A7C">
      <w:pPr>
        <w:widowControl/>
        <w:rPr>
          <w:rStyle w:val="FontStyle40"/>
          <w:sz w:val="24"/>
          <w:szCs w:val="24"/>
        </w:rPr>
      </w:pPr>
    </w:p>
    <w:p w:rsidR="003C5A7C" w:rsidRPr="00F905B8" w:rsidRDefault="003C5A7C">
      <w:pPr>
        <w:widowControl/>
        <w:rPr>
          <w:rStyle w:val="FontStyle40"/>
          <w:sz w:val="24"/>
          <w:szCs w:val="24"/>
        </w:rPr>
      </w:pPr>
    </w:p>
    <w:p w:rsidR="003C5A7C" w:rsidRPr="00F905B8" w:rsidRDefault="003C5A7C">
      <w:pPr>
        <w:widowControl/>
        <w:rPr>
          <w:rStyle w:val="FontStyle40"/>
          <w:sz w:val="24"/>
          <w:szCs w:val="24"/>
        </w:rPr>
      </w:pPr>
    </w:p>
    <w:p w:rsidR="003C5A7C" w:rsidRPr="00F905B8" w:rsidRDefault="003C5A7C">
      <w:pPr>
        <w:widowControl/>
        <w:rPr>
          <w:rStyle w:val="FontStyle40"/>
          <w:sz w:val="24"/>
          <w:szCs w:val="24"/>
        </w:rPr>
      </w:pPr>
    </w:p>
    <w:p w:rsidR="003C5A7C" w:rsidRPr="00F905B8" w:rsidRDefault="003C5A7C">
      <w:pPr>
        <w:widowControl/>
        <w:rPr>
          <w:rStyle w:val="FontStyle40"/>
          <w:sz w:val="24"/>
          <w:szCs w:val="24"/>
        </w:rPr>
      </w:pPr>
    </w:p>
    <w:p w:rsidR="003C5A7C" w:rsidRPr="00F905B8" w:rsidRDefault="003C5A7C">
      <w:pPr>
        <w:widowControl/>
        <w:rPr>
          <w:rStyle w:val="FontStyle40"/>
          <w:sz w:val="24"/>
          <w:szCs w:val="24"/>
        </w:rPr>
      </w:pPr>
    </w:p>
    <w:p w:rsidR="003C5A7C" w:rsidRPr="00F905B8" w:rsidRDefault="003C5A7C">
      <w:pPr>
        <w:widowControl/>
        <w:rPr>
          <w:rStyle w:val="FontStyle40"/>
          <w:sz w:val="24"/>
          <w:szCs w:val="24"/>
        </w:rPr>
      </w:pPr>
    </w:p>
    <w:p w:rsidR="003C5A7C" w:rsidRPr="00F905B8" w:rsidRDefault="003C5A7C">
      <w:pPr>
        <w:widowControl/>
        <w:rPr>
          <w:rStyle w:val="FontStyle40"/>
          <w:sz w:val="24"/>
          <w:szCs w:val="24"/>
        </w:rPr>
      </w:pPr>
    </w:p>
    <w:p w:rsidR="003C5A7C" w:rsidRPr="00F905B8" w:rsidRDefault="003C5A7C">
      <w:pPr>
        <w:widowControl/>
        <w:rPr>
          <w:rStyle w:val="FontStyle40"/>
          <w:sz w:val="24"/>
          <w:szCs w:val="24"/>
        </w:rPr>
      </w:pPr>
    </w:p>
    <w:p w:rsidR="003C5A7C" w:rsidRPr="00F905B8" w:rsidRDefault="003C5A7C">
      <w:pPr>
        <w:widowControl/>
        <w:rPr>
          <w:rStyle w:val="FontStyle40"/>
          <w:sz w:val="24"/>
          <w:szCs w:val="24"/>
        </w:rPr>
      </w:pPr>
    </w:p>
    <w:p w:rsidR="003C5A7C" w:rsidRPr="00F905B8" w:rsidRDefault="003C5A7C">
      <w:pPr>
        <w:widowControl/>
        <w:rPr>
          <w:rStyle w:val="FontStyle40"/>
          <w:sz w:val="24"/>
          <w:szCs w:val="24"/>
        </w:rPr>
      </w:pPr>
    </w:p>
    <w:p w:rsidR="003C5A7C" w:rsidRPr="00F905B8" w:rsidRDefault="003C5A7C">
      <w:pPr>
        <w:widowControl/>
        <w:rPr>
          <w:rStyle w:val="FontStyle40"/>
          <w:sz w:val="24"/>
          <w:szCs w:val="24"/>
        </w:rPr>
      </w:pPr>
    </w:p>
    <w:p w:rsidR="003C5A7C" w:rsidRPr="00F905B8" w:rsidRDefault="003C5A7C">
      <w:pPr>
        <w:widowControl/>
        <w:rPr>
          <w:rStyle w:val="FontStyle40"/>
          <w:sz w:val="24"/>
          <w:szCs w:val="24"/>
        </w:rPr>
      </w:pPr>
    </w:p>
    <w:p w:rsidR="003C5A7C" w:rsidRPr="00F905B8" w:rsidRDefault="003C5A7C">
      <w:pPr>
        <w:widowControl/>
        <w:rPr>
          <w:rStyle w:val="FontStyle40"/>
          <w:sz w:val="24"/>
          <w:szCs w:val="24"/>
        </w:rPr>
      </w:pPr>
    </w:p>
    <w:p w:rsidR="003C5A7C" w:rsidRPr="00F905B8" w:rsidRDefault="003C5A7C">
      <w:pPr>
        <w:widowControl/>
        <w:rPr>
          <w:rStyle w:val="FontStyle40"/>
          <w:sz w:val="24"/>
          <w:szCs w:val="24"/>
        </w:rPr>
      </w:pPr>
    </w:p>
    <w:p w:rsidR="003C5A7C" w:rsidRPr="00F905B8" w:rsidRDefault="003C5A7C">
      <w:pPr>
        <w:widowControl/>
        <w:rPr>
          <w:rStyle w:val="FontStyle40"/>
          <w:sz w:val="24"/>
          <w:szCs w:val="24"/>
        </w:rPr>
      </w:pPr>
    </w:p>
    <w:p w:rsidR="003B1E6F" w:rsidRPr="00F905B8" w:rsidRDefault="003B1E6F">
      <w:pPr>
        <w:widowControl/>
        <w:rPr>
          <w:rStyle w:val="FontStyle40"/>
          <w:sz w:val="24"/>
          <w:szCs w:val="24"/>
        </w:rPr>
      </w:pPr>
    </w:p>
    <w:p w:rsidR="003B1E6F" w:rsidRPr="00F905B8" w:rsidRDefault="003B1E6F">
      <w:pPr>
        <w:widowControl/>
        <w:rPr>
          <w:rStyle w:val="FontStyle40"/>
          <w:sz w:val="24"/>
          <w:szCs w:val="24"/>
        </w:rPr>
      </w:pPr>
    </w:p>
    <w:p w:rsidR="003C5A7C" w:rsidRPr="00F905B8" w:rsidRDefault="003C5A7C">
      <w:pPr>
        <w:widowControl/>
        <w:rPr>
          <w:rStyle w:val="FontStyle40"/>
          <w:sz w:val="24"/>
          <w:szCs w:val="24"/>
        </w:rPr>
      </w:pPr>
    </w:p>
    <w:sectPr w:rsidR="003C5A7C" w:rsidRPr="00F905B8" w:rsidSect="00F905B8">
      <w:headerReference w:type="even" r:id="rId17"/>
      <w:headerReference w:type="default" r:id="rId18"/>
      <w:footerReference w:type="even" r:id="rId19"/>
      <w:footerReference w:type="default" r:id="rId20"/>
      <w:type w:val="continuous"/>
      <w:pgSz w:w="11905" w:h="16837"/>
      <w:pgMar w:top="851" w:right="851" w:bottom="851" w:left="164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E80" w:rsidRDefault="004C7E80">
      <w:r>
        <w:separator/>
      </w:r>
    </w:p>
  </w:endnote>
  <w:endnote w:type="continuationSeparator" w:id="0">
    <w:p w:rsidR="004C7E80" w:rsidRDefault="004C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4C7" w:rsidRDefault="00FB24C7">
    <w:pPr>
      <w:pStyle w:val="Style16"/>
      <w:widowControl/>
      <w:ind w:left="-2" w:right="8"/>
      <w:jc w:val="center"/>
      <w:rPr>
        <w:rStyle w:val="FontStyle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4C7" w:rsidRDefault="00F12DF4">
    <w:pPr>
      <w:pStyle w:val="Style16"/>
      <w:widowControl/>
      <w:ind w:left="-2" w:right="8"/>
      <w:jc w:val="center"/>
      <w:rPr>
        <w:rStyle w:val="FontStyle32"/>
      </w:rPr>
    </w:pPr>
    <w:r>
      <w:rPr>
        <w:rStyle w:val="FontStyle32"/>
      </w:rPr>
      <w:fldChar w:fldCharType="begin"/>
    </w:r>
    <w:r w:rsidR="004D08BC">
      <w:rPr>
        <w:rStyle w:val="FontStyle32"/>
      </w:rPr>
      <w:instrText>PAGE</w:instrText>
    </w:r>
    <w:r>
      <w:rPr>
        <w:rStyle w:val="FontStyle32"/>
      </w:rPr>
      <w:fldChar w:fldCharType="separate"/>
    </w:r>
    <w:r w:rsidR="00D102C2">
      <w:rPr>
        <w:rStyle w:val="FontStyle32"/>
        <w:noProof/>
      </w:rPr>
      <w:t>3</w:t>
    </w:r>
    <w:r>
      <w:rPr>
        <w:rStyle w:val="FontStyle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4C7" w:rsidRDefault="00FB24C7">
    <w:pPr>
      <w:widowControl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4C7" w:rsidRDefault="00FB24C7">
    <w:pPr>
      <w:widowControl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4C7" w:rsidRDefault="00FB24C7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E80" w:rsidRDefault="004C7E80">
      <w:r>
        <w:separator/>
      </w:r>
    </w:p>
  </w:footnote>
  <w:footnote w:type="continuationSeparator" w:id="0">
    <w:p w:rsidR="004C7E80" w:rsidRDefault="004C7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4C7" w:rsidRDefault="00FB24C7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4C7" w:rsidRDefault="00FB24C7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4C7" w:rsidRDefault="00FB24C7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4C7" w:rsidRDefault="00FB24C7">
    <w:pPr>
      <w:widowControl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4C7" w:rsidRDefault="00FB24C7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7DEB164"/>
    <w:lvl w:ilvl="0">
      <w:numFmt w:val="decimal"/>
      <w:lvlText w:val="*"/>
      <w:lvlJc w:val="left"/>
    </w:lvl>
  </w:abstractNum>
  <w:abstractNum w:abstractNumId="1" w15:restartNumberingAfterBreak="0">
    <w:nsid w:val="00666E9D"/>
    <w:multiLevelType w:val="hybridMultilevel"/>
    <w:tmpl w:val="BAB2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3775A"/>
    <w:multiLevelType w:val="singleLevel"/>
    <w:tmpl w:val="2D66301E"/>
    <w:lvl w:ilvl="0">
      <w:start w:val="3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4A029A1"/>
    <w:multiLevelType w:val="hybridMultilevel"/>
    <w:tmpl w:val="68BA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D44F5"/>
    <w:multiLevelType w:val="hybridMultilevel"/>
    <w:tmpl w:val="343A1C76"/>
    <w:lvl w:ilvl="0" w:tplc="CBA2A8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CB5195"/>
    <w:multiLevelType w:val="hybridMultilevel"/>
    <w:tmpl w:val="0DB8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11A"/>
    <w:multiLevelType w:val="hybridMultilevel"/>
    <w:tmpl w:val="468CDAFE"/>
    <w:lvl w:ilvl="0" w:tplc="D16A62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10AA0A28"/>
    <w:multiLevelType w:val="singleLevel"/>
    <w:tmpl w:val="B2FA9C0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C97C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E9A298C"/>
    <w:multiLevelType w:val="multilevel"/>
    <w:tmpl w:val="8A705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3523FF8"/>
    <w:multiLevelType w:val="singleLevel"/>
    <w:tmpl w:val="C1C88B5C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900883"/>
    <w:multiLevelType w:val="multilevel"/>
    <w:tmpl w:val="54943AE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sz w:val="28"/>
      </w:rPr>
    </w:lvl>
  </w:abstractNum>
  <w:abstractNum w:abstractNumId="12" w15:restartNumberingAfterBreak="0">
    <w:nsid w:val="25501FD8"/>
    <w:multiLevelType w:val="singleLevel"/>
    <w:tmpl w:val="5D9EE44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56C4EB6"/>
    <w:multiLevelType w:val="multilevel"/>
    <w:tmpl w:val="DAEE7F8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6402FFA"/>
    <w:multiLevelType w:val="singleLevel"/>
    <w:tmpl w:val="936C3A3A"/>
    <w:lvl w:ilvl="0">
      <w:start w:val="4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8D94578"/>
    <w:multiLevelType w:val="singleLevel"/>
    <w:tmpl w:val="81725266"/>
    <w:lvl w:ilvl="0">
      <w:start w:val="5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2DF5F39"/>
    <w:multiLevelType w:val="singleLevel"/>
    <w:tmpl w:val="B41638DE"/>
    <w:lvl w:ilvl="0">
      <w:start w:val="5"/>
      <w:numFmt w:val="decimal"/>
      <w:lvlText w:val="1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9A82640"/>
    <w:multiLevelType w:val="multilevel"/>
    <w:tmpl w:val="385EF826"/>
    <w:lvl w:ilvl="0">
      <w:start w:val="6"/>
      <w:numFmt w:val="decimal"/>
      <w:lvlText w:val="%1."/>
      <w:lvlJc w:val="left"/>
      <w:pPr>
        <w:ind w:left="648" w:hanging="648"/>
      </w:pPr>
    </w:lvl>
    <w:lvl w:ilvl="1">
      <w:start w:val="4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8" w15:restartNumberingAfterBreak="0">
    <w:nsid w:val="4B7174C5"/>
    <w:multiLevelType w:val="singleLevel"/>
    <w:tmpl w:val="EFAE91CE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0E817E6"/>
    <w:multiLevelType w:val="singleLevel"/>
    <w:tmpl w:val="F39685C0"/>
    <w:lvl w:ilvl="0">
      <w:start w:val="6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1FB5FEA"/>
    <w:multiLevelType w:val="singleLevel"/>
    <w:tmpl w:val="D82496D6"/>
    <w:lvl w:ilvl="0">
      <w:start w:val="5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3DC6E11"/>
    <w:multiLevelType w:val="singleLevel"/>
    <w:tmpl w:val="BE3698C8"/>
    <w:lvl w:ilvl="0">
      <w:start w:val="1"/>
      <w:numFmt w:val="decimal"/>
      <w:lvlText w:val="2.6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CEA461E"/>
    <w:multiLevelType w:val="singleLevel"/>
    <w:tmpl w:val="7A28D43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0545277"/>
    <w:multiLevelType w:val="hybridMultilevel"/>
    <w:tmpl w:val="D0528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20E79ED"/>
    <w:multiLevelType w:val="multilevel"/>
    <w:tmpl w:val="FEEE782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64F26302"/>
    <w:multiLevelType w:val="multilevel"/>
    <w:tmpl w:val="1D2C8BF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 w15:restartNumberingAfterBreak="0">
    <w:nsid w:val="64FA0FC8"/>
    <w:multiLevelType w:val="multilevel"/>
    <w:tmpl w:val="1A72F65A"/>
    <w:lvl w:ilvl="0">
      <w:start w:val="2"/>
      <w:numFmt w:val="decimal"/>
      <w:lvlText w:val="%1."/>
      <w:lvlJc w:val="left"/>
      <w:pPr>
        <w:ind w:left="648" w:hanging="648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7" w15:restartNumberingAfterBreak="0">
    <w:nsid w:val="66F22176"/>
    <w:multiLevelType w:val="hybridMultilevel"/>
    <w:tmpl w:val="B74683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052C03"/>
    <w:multiLevelType w:val="singleLevel"/>
    <w:tmpl w:val="44EC71B0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A7856E5"/>
    <w:multiLevelType w:val="singleLevel"/>
    <w:tmpl w:val="A1D4DAD0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E4477EF"/>
    <w:multiLevelType w:val="singleLevel"/>
    <w:tmpl w:val="BD088946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02878E7"/>
    <w:multiLevelType w:val="singleLevel"/>
    <w:tmpl w:val="EDA8C53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17A1E88"/>
    <w:multiLevelType w:val="singleLevel"/>
    <w:tmpl w:val="D798938A"/>
    <w:lvl w:ilvl="0">
      <w:start w:val="6"/>
      <w:numFmt w:val="decimal"/>
      <w:lvlText w:val="%1)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1AF05EA"/>
    <w:multiLevelType w:val="singleLevel"/>
    <w:tmpl w:val="03CE3758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75C4CF4"/>
    <w:multiLevelType w:val="singleLevel"/>
    <w:tmpl w:val="DC7C2972"/>
    <w:lvl w:ilvl="0">
      <w:start w:val="1"/>
      <w:numFmt w:val="decimal"/>
      <w:lvlText w:val="1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DF90B17"/>
    <w:multiLevelType w:val="singleLevel"/>
    <w:tmpl w:val="49E08A02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2"/>
    <w:lvlOverride w:ilvl="0">
      <w:lvl w:ilvl="0">
        <w:start w:val="1"/>
        <w:numFmt w:val="decimal"/>
        <w:lvlText w:val="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2"/>
  </w:num>
  <w:num w:numId="6">
    <w:abstractNumId w:val="18"/>
  </w:num>
  <w:num w:numId="7">
    <w:abstractNumId w:val="7"/>
  </w:num>
  <w:num w:numId="8">
    <w:abstractNumId w:val="34"/>
  </w:num>
  <w:num w:numId="9">
    <w:abstractNumId w:val="16"/>
  </w:num>
  <w:num w:numId="10">
    <w:abstractNumId w:val="2"/>
  </w:num>
  <w:num w:numId="11">
    <w:abstractNumId w:val="14"/>
  </w:num>
  <w:num w:numId="12">
    <w:abstractNumId w:val="15"/>
  </w:num>
  <w:num w:numId="13">
    <w:abstractNumId w:val="19"/>
  </w:num>
  <w:num w:numId="14">
    <w:abstractNumId w:val="21"/>
  </w:num>
  <w:num w:numId="15">
    <w:abstractNumId w:val="28"/>
  </w:num>
  <w:num w:numId="16">
    <w:abstractNumId w:val="30"/>
  </w:num>
  <w:num w:numId="17">
    <w:abstractNumId w:val="31"/>
  </w:num>
  <w:num w:numId="18">
    <w:abstractNumId w:val="29"/>
  </w:num>
  <w:num w:numId="19">
    <w:abstractNumId w:val="33"/>
  </w:num>
  <w:num w:numId="20">
    <w:abstractNumId w:val="20"/>
  </w:num>
  <w:num w:numId="21">
    <w:abstractNumId w:val="20"/>
    <w:lvlOverride w:ilvl="0">
      <w:lvl w:ilvl="0">
        <w:start w:val="5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5"/>
  </w:num>
  <w:num w:numId="23">
    <w:abstractNumId w:val="35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9"/>
  </w:num>
  <w:num w:numId="25">
    <w:abstractNumId w:val="23"/>
  </w:num>
  <w:num w:numId="26">
    <w:abstractNumId w:val="1"/>
  </w:num>
  <w:num w:numId="27">
    <w:abstractNumId w:val="3"/>
  </w:num>
  <w:num w:numId="28">
    <w:abstractNumId w:val="5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6"/>
  </w:num>
  <w:num w:numId="31">
    <w:abstractNumId w:val="27"/>
  </w:num>
  <w:num w:numId="32">
    <w:abstractNumId w:val="4"/>
  </w:num>
  <w:num w:numId="33">
    <w:abstractNumId w:val="8"/>
  </w:num>
  <w:num w:numId="34">
    <w:abstractNumId w:val="24"/>
  </w:num>
  <w:num w:numId="35">
    <w:abstractNumId w:val="11"/>
  </w:num>
  <w:num w:numId="36">
    <w:abstractNumId w:val="25"/>
  </w:num>
  <w:num w:numId="37">
    <w:abstractNumId w:val="13"/>
  </w:num>
  <w:num w:numId="3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5C6"/>
    <w:rsid w:val="000038C4"/>
    <w:rsid w:val="000143AC"/>
    <w:rsid w:val="0002197F"/>
    <w:rsid w:val="000606D6"/>
    <w:rsid w:val="000A66DE"/>
    <w:rsid w:val="000B602A"/>
    <w:rsid w:val="001A03B0"/>
    <w:rsid w:val="001D4239"/>
    <w:rsid w:val="00241929"/>
    <w:rsid w:val="00251D3B"/>
    <w:rsid w:val="00254F54"/>
    <w:rsid w:val="002A1675"/>
    <w:rsid w:val="002E79BD"/>
    <w:rsid w:val="003008E0"/>
    <w:rsid w:val="00345EB8"/>
    <w:rsid w:val="0038028C"/>
    <w:rsid w:val="00397804"/>
    <w:rsid w:val="003B026C"/>
    <w:rsid w:val="003B1E6F"/>
    <w:rsid w:val="003C5A7C"/>
    <w:rsid w:val="003D52C5"/>
    <w:rsid w:val="003E4288"/>
    <w:rsid w:val="003E6D1C"/>
    <w:rsid w:val="00443251"/>
    <w:rsid w:val="00475AD7"/>
    <w:rsid w:val="004A5890"/>
    <w:rsid w:val="004A64B9"/>
    <w:rsid w:val="004C5CC2"/>
    <w:rsid w:val="004C7E80"/>
    <w:rsid w:val="004D08BC"/>
    <w:rsid w:val="004D282A"/>
    <w:rsid w:val="004F0547"/>
    <w:rsid w:val="0050214D"/>
    <w:rsid w:val="00573F75"/>
    <w:rsid w:val="0058186E"/>
    <w:rsid w:val="00583662"/>
    <w:rsid w:val="00587453"/>
    <w:rsid w:val="005C3181"/>
    <w:rsid w:val="005F124E"/>
    <w:rsid w:val="005F4D14"/>
    <w:rsid w:val="00624D99"/>
    <w:rsid w:val="006718D6"/>
    <w:rsid w:val="00673661"/>
    <w:rsid w:val="006A3397"/>
    <w:rsid w:val="00711641"/>
    <w:rsid w:val="00734335"/>
    <w:rsid w:val="00735F49"/>
    <w:rsid w:val="0073776D"/>
    <w:rsid w:val="0074623B"/>
    <w:rsid w:val="007A778E"/>
    <w:rsid w:val="007F023A"/>
    <w:rsid w:val="008245BB"/>
    <w:rsid w:val="00860C13"/>
    <w:rsid w:val="0086670E"/>
    <w:rsid w:val="00946862"/>
    <w:rsid w:val="00947594"/>
    <w:rsid w:val="00967297"/>
    <w:rsid w:val="009C2B09"/>
    <w:rsid w:val="009C672D"/>
    <w:rsid w:val="009F69F3"/>
    <w:rsid w:val="00A83DE9"/>
    <w:rsid w:val="00A84539"/>
    <w:rsid w:val="00AE5128"/>
    <w:rsid w:val="00AE6B6A"/>
    <w:rsid w:val="00B015D0"/>
    <w:rsid w:val="00B154B7"/>
    <w:rsid w:val="00BC3339"/>
    <w:rsid w:val="00BD2A51"/>
    <w:rsid w:val="00BF6935"/>
    <w:rsid w:val="00C373E8"/>
    <w:rsid w:val="00C774EB"/>
    <w:rsid w:val="00CA16DE"/>
    <w:rsid w:val="00CA70D6"/>
    <w:rsid w:val="00CC25F7"/>
    <w:rsid w:val="00CC46DA"/>
    <w:rsid w:val="00CC72D3"/>
    <w:rsid w:val="00CE186C"/>
    <w:rsid w:val="00D0437D"/>
    <w:rsid w:val="00D102C2"/>
    <w:rsid w:val="00D37CAC"/>
    <w:rsid w:val="00D96883"/>
    <w:rsid w:val="00DF4E7B"/>
    <w:rsid w:val="00E026A5"/>
    <w:rsid w:val="00E46233"/>
    <w:rsid w:val="00E835C6"/>
    <w:rsid w:val="00E968FE"/>
    <w:rsid w:val="00EC4D6C"/>
    <w:rsid w:val="00ED52EA"/>
    <w:rsid w:val="00F07A0E"/>
    <w:rsid w:val="00F12DF4"/>
    <w:rsid w:val="00F76AD6"/>
    <w:rsid w:val="00F905B8"/>
    <w:rsid w:val="00FA132A"/>
    <w:rsid w:val="00FB2471"/>
    <w:rsid w:val="00FB24C7"/>
    <w:rsid w:val="00FC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D90B40"/>
  <w15:docId w15:val="{1A4A4360-BA93-410B-B10D-145AC9C9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24C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C46DA"/>
    <w:pPr>
      <w:keepNext/>
      <w:widowControl/>
      <w:autoSpaceDE/>
      <w:autoSpaceDN/>
      <w:adjustRightInd/>
      <w:jc w:val="center"/>
      <w:outlineLvl w:val="1"/>
    </w:pPr>
    <w:rPr>
      <w:rFonts w:ascii="Arial" w:eastAsia="Times New Roman" w:hAnsi="Arial" w:cs="Arial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B24C7"/>
    <w:pPr>
      <w:jc w:val="center"/>
    </w:pPr>
  </w:style>
  <w:style w:type="paragraph" w:customStyle="1" w:styleId="Style2">
    <w:name w:val="Style2"/>
    <w:basedOn w:val="a"/>
    <w:uiPriority w:val="99"/>
    <w:rsid w:val="00FB24C7"/>
    <w:pPr>
      <w:spacing w:line="230" w:lineRule="exact"/>
      <w:jc w:val="right"/>
    </w:pPr>
  </w:style>
  <w:style w:type="paragraph" w:customStyle="1" w:styleId="Style3">
    <w:name w:val="Style3"/>
    <w:basedOn w:val="a"/>
    <w:uiPriority w:val="99"/>
    <w:rsid w:val="00FB24C7"/>
    <w:pPr>
      <w:spacing w:line="257" w:lineRule="exact"/>
      <w:jc w:val="center"/>
    </w:pPr>
  </w:style>
  <w:style w:type="paragraph" w:customStyle="1" w:styleId="Style4">
    <w:name w:val="Style4"/>
    <w:basedOn w:val="a"/>
    <w:uiPriority w:val="99"/>
    <w:rsid w:val="00FB24C7"/>
  </w:style>
  <w:style w:type="paragraph" w:customStyle="1" w:styleId="Style5">
    <w:name w:val="Style5"/>
    <w:basedOn w:val="a"/>
    <w:uiPriority w:val="99"/>
    <w:rsid w:val="00FB24C7"/>
  </w:style>
  <w:style w:type="paragraph" w:customStyle="1" w:styleId="Style6">
    <w:name w:val="Style6"/>
    <w:basedOn w:val="a"/>
    <w:uiPriority w:val="99"/>
    <w:rsid w:val="00FB24C7"/>
    <w:pPr>
      <w:jc w:val="right"/>
    </w:pPr>
  </w:style>
  <w:style w:type="paragraph" w:customStyle="1" w:styleId="Style7">
    <w:name w:val="Style7"/>
    <w:basedOn w:val="a"/>
    <w:uiPriority w:val="99"/>
    <w:rsid w:val="00FB24C7"/>
    <w:pPr>
      <w:spacing w:line="281" w:lineRule="exact"/>
      <w:jc w:val="both"/>
    </w:pPr>
  </w:style>
  <w:style w:type="paragraph" w:customStyle="1" w:styleId="Style8">
    <w:name w:val="Style8"/>
    <w:basedOn w:val="a"/>
    <w:uiPriority w:val="99"/>
    <w:rsid w:val="00FB24C7"/>
  </w:style>
  <w:style w:type="paragraph" w:customStyle="1" w:styleId="Style9">
    <w:name w:val="Style9"/>
    <w:basedOn w:val="a"/>
    <w:uiPriority w:val="99"/>
    <w:rsid w:val="00FB24C7"/>
    <w:pPr>
      <w:spacing w:line="278" w:lineRule="exact"/>
      <w:ind w:firstLine="696"/>
      <w:jc w:val="both"/>
    </w:pPr>
  </w:style>
  <w:style w:type="paragraph" w:customStyle="1" w:styleId="Style10">
    <w:name w:val="Style10"/>
    <w:basedOn w:val="a"/>
    <w:uiPriority w:val="99"/>
    <w:rsid w:val="00FB24C7"/>
    <w:pPr>
      <w:spacing w:line="259" w:lineRule="exact"/>
    </w:pPr>
  </w:style>
  <w:style w:type="paragraph" w:customStyle="1" w:styleId="Style11">
    <w:name w:val="Style11"/>
    <w:basedOn w:val="a"/>
    <w:uiPriority w:val="99"/>
    <w:rsid w:val="00FB24C7"/>
    <w:pPr>
      <w:spacing w:line="278" w:lineRule="exact"/>
      <w:ind w:firstLine="691"/>
      <w:jc w:val="both"/>
    </w:pPr>
  </w:style>
  <w:style w:type="paragraph" w:customStyle="1" w:styleId="Style12">
    <w:name w:val="Style12"/>
    <w:basedOn w:val="a"/>
    <w:uiPriority w:val="99"/>
    <w:rsid w:val="00FB24C7"/>
  </w:style>
  <w:style w:type="paragraph" w:customStyle="1" w:styleId="Style13">
    <w:name w:val="Style13"/>
    <w:basedOn w:val="a"/>
    <w:uiPriority w:val="99"/>
    <w:rsid w:val="00FB24C7"/>
    <w:pPr>
      <w:spacing w:line="276" w:lineRule="exact"/>
      <w:ind w:firstLine="566"/>
      <w:jc w:val="both"/>
    </w:pPr>
  </w:style>
  <w:style w:type="paragraph" w:customStyle="1" w:styleId="Style14">
    <w:name w:val="Style14"/>
    <w:basedOn w:val="a"/>
    <w:uiPriority w:val="99"/>
    <w:rsid w:val="00FB24C7"/>
    <w:pPr>
      <w:spacing w:line="282" w:lineRule="exact"/>
    </w:pPr>
  </w:style>
  <w:style w:type="paragraph" w:customStyle="1" w:styleId="Style15">
    <w:name w:val="Style15"/>
    <w:basedOn w:val="a"/>
    <w:uiPriority w:val="99"/>
    <w:rsid w:val="00FB24C7"/>
    <w:pPr>
      <w:spacing w:line="276" w:lineRule="exact"/>
      <w:ind w:firstLine="562"/>
      <w:jc w:val="both"/>
    </w:pPr>
  </w:style>
  <w:style w:type="paragraph" w:customStyle="1" w:styleId="Style16">
    <w:name w:val="Style16"/>
    <w:basedOn w:val="a"/>
    <w:uiPriority w:val="99"/>
    <w:rsid w:val="00FB24C7"/>
    <w:pPr>
      <w:jc w:val="both"/>
    </w:pPr>
  </w:style>
  <w:style w:type="paragraph" w:customStyle="1" w:styleId="Style17">
    <w:name w:val="Style17"/>
    <w:basedOn w:val="a"/>
    <w:uiPriority w:val="99"/>
    <w:rsid w:val="00FB24C7"/>
  </w:style>
  <w:style w:type="paragraph" w:customStyle="1" w:styleId="Style18">
    <w:name w:val="Style18"/>
    <w:basedOn w:val="a"/>
    <w:uiPriority w:val="99"/>
    <w:rsid w:val="00FB24C7"/>
  </w:style>
  <w:style w:type="paragraph" w:customStyle="1" w:styleId="Style19">
    <w:name w:val="Style19"/>
    <w:basedOn w:val="a"/>
    <w:uiPriority w:val="99"/>
    <w:rsid w:val="00FB24C7"/>
    <w:pPr>
      <w:spacing w:line="274" w:lineRule="exact"/>
    </w:pPr>
  </w:style>
  <w:style w:type="paragraph" w:customStyle="1" w:styleId="Style20">
    <w:name w:val="Style20"/>
    <w:basedOn w:val="a"/>
    <w:uiPriority w:val="99"/>
    <w:rsid w:val="00FB24C7"/>
    <w:pPr>
      <w:spacing w:line="269" w:lineRule="exact"/>
      <w:jc w:val="right"/>
    </w:pPr>
  </w:style>
  <w:style w:type="paragraph" w:customStyle="1" w:styleId="Style21">
    <w:name w:val="Style21"/>
    <w:basedOn w:val="a"/>
    <w:uiPriority w:val="99"/>
    <w:rsid w:val="00FB24C7"/>
    <w:pPr>
      <w:spacing w:line="281" w:lineRule="exact"/>
    </w:pPr>
  </w:style>
  <w:style w:type="paragraph" w:customStyle="1" w:styleId="Style22">
    <w:name w:val="Style22"/>
    <w:basedOn w:val="a"/>
    <w:uiPriority w:val="99"/>
    <w:rsid w:val="00FB24C7"/>
    <w:pPr>
      <w:spacing w:line="277" w:lineRule="exact"/>
      <w:jc w:val="both"/>
    </w:pPr>
  </w:style>
  <w:style w:type="paragraph" w:customStyle="1" w:styleId="Style23">
    <w:name w:val="Style23"/>
    <w:basedOn w:val="a"/>
    <w:uiPriority w:val="99"/>
    <w:rsid w:val="00FB24C7"/>
    <w:pPr>
      <w:spacing w:line="276" w:lineRule="exact"/>
      <w:ind w:firstLine="542"/>
      <w:jc w:val="both"/>
    </w:pPr>
  </w:style>
  <w:style w:type="paragraph" w:customStyle="1" w:styleId="Style24">
    <w:name w:val="Style24"/>
    <w:basedOn w:val="a"/>
    <w:uiPriority w:val="99"/>
    <w:rsid w:val="00FB24C7"/>
    <w:pPr>
      <w:spacing w:line="278" w:lineRule="exact"/>
    </w:pPr>
  </w:style>
  <w:style w:type="paragraph" w:customStyle="1" w:styleId="Style25">
    <w:name w:val="Style25"/>
    <w:basedOn w:val="a"/>
    <w:uiPriority w:val="99"/>
    <w:rsid w:val="00FB24C7"/>
    <w:pPr>
      <w:spacing w:line="274" w:lineRule="exact"/>
      <w:ind w:firstLine="533"/>
      <w:jc w:val="both"/>
    </w:pPr>
  </w:style>
  <w:style w:type="paragraph" w:customStyle="1" w:styleId="Style26">
    <w:name w:val="Style26"/>
    <w:basedOn w:val="a"/>
    <w:uiPriority w:val="99"/>
    <w:rsid w:val="00FB24C7"/>
    <w:pPr>
      <w:spacing w:line="276" w:lineRule="exact"/>
      <w:ind w:firstLine="701"/>
      <w:jc w:val="both"/>
    </w:pPr>
  </w:style>
  <w:style w:type="paragraph" w:customStyle="1" w:styleId="Style27">
    <w:name w:val="Style27"/>
    <w:basedOn w:val="a"/>
    <w:uiPriority w:val="99"/>
    <w:rsid w:val="00FB24C7"/>
    <w:pPr>
      <w:spacing w:line="274" w:lineRule="exact"/>
      <w:jc w:val="both"/>
    </w:pPr>
  </w:style>
  <w:style w:type="paragraph" w:customStyle="1" w:styleId="Style28">
    <w:name w:val="Style28"/>
    <w:basedOn w:val="a"/>
    <w:uiPriority w:val="99"/>
    <w:rsid w:val="00FB24C7"/>
    <w:pPr>
      <w:spacing w:line="278" w:lineRule="exact"/>
      <w:ind w:firstLine="557"/>
      <w:jc w:val="both"/>
    </w:pPr>
  </w:style>
  <w:style w:type="paragraph" w:customStyle="1" w:styleId="Style29">
    <w:name w:val="Style29"/>
    <w:basedOn w:val="a"/>
    <w:uiPriority w:val="99"/>
    <w:rsid w:val="00FB24C7"/>
    <w:pPr>
      <w:spacing w:line="276" w:lineRule="exact"/>
    </w:pPr>
  </w:style>
  <w:style w:type="paragraph" w:customStyle="1" w:styleId="Style30">
    <w:name w:val="Style30"/>
    <w:basedOn w:val="a"/>
    <w:uiPriority w:val="99"/>
    <w:rsid w:val="00FB24C7"/>
    <w:pPr>
      <w:spacing w:line="293" w:lineRule="exact"/>
      <w:ind w:firstLine="696"/>
      <w:jc w:val="both"/>
    </w:pPr>
  </w:style>
  <w:style w:type="character" w:customStyle="1" w:styleId="FontStyle32">
    <w:name w:val="Font Style32"/>
    <w:basedOn w:val="a0"/>
    <w:uiPriority w:val="99"/>
    <w:rsid w:val="00FB24C7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sid w:val="00FB24C7"/>
    <w:rPr>
      <w:rFonts w:ascii="Times New Roman" w:hAnsi="Times New Roman" w:cs="Times New Roman"/>
      <w:w w:val="75"/>
      <w:sz w:val="26"/>
      <w:szCs w:val="26"/>
    </w:rPr>
  </w:style>
  <w:style w:type="character" w:customStyle="1" w:styleId="FontStyle34">
    <w:name w:val="Font Style34"/>
    <w:basedOn w:val="a0"/>
    <w:uiPriority w:val="99"/>
    <w:rsid w:val="00FB24C7"/>
    <w:rPr>
      <w:rFonts w:ascii="Times New Roman" w:hAnsi="Times New Roman" w:cs="Times New Roman"/>
      <w:smallCaps/>
      <w:sz w:val="14"/>
      <w:szCs w:val="14"/>
    </w:rPr>
  </w:style>
  <w:style w:type="character" w:customStyle="1" w:styleId="FontStyle35">
    <w:name w:val="Font Style35"/>
    <w:basedOn w:val="a0"/>
    <w:uiPriority w:val="99"/>
    <w:rsid w:val="00FB24C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6">
    <w:name w:val="Font Style36"/>
    <w:basedOn w:val="a0"/>
    <w:uiPriority w:val="99"/>
    <w:rsid w:val="00FB24C7"/>
    <w:rPr>
      <w:rFonts w:ascii="Arial Narrow" w:hAnsi="Arial Narrow" w:cs="Arial Narrow"/>
      <w:i/>
      <w:iCs/>
      <w:sz w:val="22"/>
      <w:szCs w:val="22"/>
    </w:rPr>
  </w:style>
  <w:style w:type="character" w:customStyle="1" w:styleId="FontStyle37">
    <w:name w:val="Font Style37"/>
    <w:basedOn w:val="a0"/>
    <w:uiPriority w:val="99"/>
    <w:rsid w:val="00FB24C7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uiPriority w:val="99"/>
    <w:rsid w:val="00FB24C7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39">
    <w:name w:val="Font Style39"/>
    <w:basedOn w:val="a0"/>
    <w:uiPriority w:val="99"/>
    <w:rsid w:val="00FB24C7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40">
    <w:name w:val="Font Style40"/>
    <w:basedOn w:val="a0"/>
    <w:uiPriority w:val="99"/>
    <w:rsid w:val="00FB24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FB24C7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FB24C7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FB24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sid w:val="00FB24C7"/>
    <w:rPr>
      <w:rFonts w:ascii="Times New Roman" w:hAnsi="Times New Roman" w:cs="Times New Roman"/>
      <w:b/>
      <w:bCs/>
      <w:spacing w:val="90"/>
      <w:sz w:val="34"/>
      <w:szCs w:val="34"/>
    </w:rPr>
  </w:style>
  <w:style w:type="character" w:customStyle="1" w:styleId="FontStyle45">
    <w:name w:val="Font Style45"/>
    <w:basedOn w:val="a0"/>
    <w:uiPriority w:val="99"/>
    <w:rsid w:val="00FB24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FB24C7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FB24C7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69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9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6935"/>
    <w:pPr>
      <w:ind w:left="720"/>
      <w:contextualSpacing/>
    </w:pPr>
  </w:style>
  <w:style w:type="paragraph" w:styleId="a8">
    <w:name w:val="No Spacing"/>
    <w:uiPriority w:val="1"/>
    <w:qFormat/>
    <w:rsid w:val="00D102C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customStyle="1" w:styleId="ConsTitle">
    <w:name w:val="ConsTitle"/>
    <w:rsid w:val="009475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basedOn w:val="a0"/>
    <w:rsid w:val="00947594"/>
  </w:style>
  <w:style w:type="paragraph" w:customStyle="1" w:styleId="ConsNormal">
    <w:name w:val="ConsNormal"/>
    <w:rsid w:val="009475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C46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rsid w:val="00CC46DA"/>
    <w:pPr>
      <w:widowControl/>
      <w:autoSpaceDE/>
      <w:autoSpaceDN/>
      <w:adjustRightInd/>
      <w:spacing w:before="20" w:after="20"/>
    </w:pPr>
    <w:rPr>
      <w:rFonts w:ascii="Arial" w:eastAsia="Times New Roman" w:hAnsi="Arial" w:cs="Arial"/>
      <w:color w:val="332E2D"/>
      <w:spacing w:val="2"/>
    </w:rPr>
  </w:style>
  <w:style w:type="character" w:customStyle="1" w:styleId="20">
    <w:name w:val="Заголовок 2 Знак"/>
    <w:basedOn w:val="a0"/>
    <w:link w:val="2"/>
    <w:rsid w:val="00CC46DA"/>
    <w:rPr>
      <w:rFonts w:ascii="Arial" w:eastAsia="Times New Roman" w:hAnsi="Arial" w:cs="Arial"/>
      <w:b/>
      <w:bCs/>
      <w:sz w:val="24"/>
      <w:szCs w:val="24"/>
    </w:rPr>
  </w:style>
  <w:style w:type="paragraph" w:styleId="aa">
    <w:name w:val="Body Text"/>
    <w:basedOn w:val="a"/>
    <w:link w:val="ab"/>
    <w:rsid w:val="00CC46DA"/>
    <w:pPr>
      <w:widowControl/>
      <w:autoSpaceDE/>
      <w:autoSpaceDN/>
      <w:adjustRightInd/>
      <w:jc w:val="center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rsid w:val="00CC46DA"/>
    <w:rPr>
      <w:rFonts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CC46DA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CC46DA"/>
    <w:rPr>
      <w:rFonts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14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C4D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mail@adminmgp.ru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adminmgp.ru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B007D-FFB5-401C-824B-1F1AFB7C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Совет Депутатов</cp:lastModifiedBy>
  <cp:revision>22</cp:revision>
  <cp:lastPrinted>2018-06-28T09:57:00Z</cp:lastPrinted>
  <dcterms:created xsi:type="dcterms:W3CDTF">2017-12-08T07:41:00Z</dcterms:created>
  <dcterms:modified xsi:type="dcterms:W3CDTF">2018-06-28T09:58:00Z</dcterms:modified>
</cp:coreProperties>
</file>